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954F7C" w14:paraId="4DE1D9D1" w14:textId="77777777" w:rsidTr="00954F7C">
        <w:tc>
          <w:tcPr>
            <w:tcW w:w="9016" w:type="dxa"/>
          </w:tcPr>
          <w:p w14:paraId="7F9770BE" w14:textId="25D4E542" w:rsidR="00954F7C" w:rsidRDefault="00954F7C">
            <w:pPr>
              <w:rPr>
                <w:b/>
                <w:bCs/>
              </w:rPr>
            </w:pPr>
            <w:bookmarkStart w:id="0" w:name="_GoBack"/>
            <w:bookmarkEnd w:id="0"/>
            <w:r>
              <w:rPr>
                <w:noProof/>
                <w:lang w:eastAsia="en-GB"/>
              </w:rPr>
              <w:drawing>
                <wp:inline distT="0" distB="0" distL="0" distR="0" wp14:anchorId="011F48B2" wp14:editId="07443A3C">
                  <wp:extent cx="2139512" cy="951865"/>
                  <wp:effectExtent l="0" t="0" r="0" b="635"/>
                  <wp:docPr id="34" name="Picture 4" descr="tuoslogo_key_cmyk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 descr="tuoslogo_key_cmyk_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8157" cy="964609"/>
                          </a:xfrm>
                          <a:prstGeom prst="rect">
                            <a:avLst/>
                          </a:prstGeom>
                          <a:noFill/>
                          <a:ln>
                            <a:noFill/>
                          </a:ln>
                          <a:extLst/>
                        </pic:spPr>
                      </pic:pic>
                    </a:graphicData>
                  </a:graphic>
                </wp:inline>
              </w:drawing>
            </w:r>
            <w:r w:rsidRPr="00954F7C">
              <w:rPr>
                <w:noProof/>
                <w:lang w:eastAsia="en-GB"/>
              </w:rPr>
              <w:t xml:space="preserve"> </w:t>
            </w:r>
            <w:r>
              <w:rPr>
                <w:b/>
                <w:bCs/>
              </w:rPr>
              <w:t xml:space="preserve">                                      </w:t>
            </w:r>
            <w:r w:rsidRPr="00954F7C">
              <w:rPr>
                <w:b/>
                <w:bCs/>
                <w:noProof/>
                <w:lang w:eastAsia="en-GB"/>
              </w:rPr>
              <w:drawing>
                <wp:inline distT="0" distB="0" distL="0" distR="0" wp14:anchorId="53667CE1" wp14:editId="1DD19EB4">
                  <wp:extent cx="1748834" cy="938515"/>
                  <wp:effectExtent l="0" t="0" r="3810" b="0"/>
                  <wp:docPr id="41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1" name="Pictur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5261" cy="941964"/>
                          </a:xfrm>
                          <a:prstGeom prst="rect">
                            <a:avLst/>
                          </a:prstGeom>
                          <a:noFill/>
                          <a:ln>
                            <a:noFill/>
                          </a:ln>
                          <a:extLst/>
                        </pic:spPr>
                      </pic:pic>
                    </a:graphicData>
                  </a:graphic>
                </wp:inline>
              </w:drawing>
            </w:r>
          </w:p>
          <w:p w14:paraId="6FCD3463" w14:textId="22286DBD" w:rsidR="00954F7C" w:rsidRDefault="00954F7C">
            <w:pPr>
              <w:rPr>
                <w:b/>
                <w:bCs/>
              </w:rPr>
            </w:pPr>
          </w:p>
          <w:p w14:paraId="2E5FB479" w14:textId="77777777" w:rsidR="00954F7C" w:rsidRDefault="00954F7C">
            <w:pPr>
              <w:rPr>
                <w:b/>
                <w:bCs/>
              </w:rPr>
            </w:pPr>
          </w:p>
          <w:p w14:paraId="289B5F33" w14:textId="77777777" w:rsidR="00954F7C" w:rsidRDefault="00954F7C">
            <w:pPr>
              <w:rPr>
                <w:b/>
                <w:bCs/>
              </w:rPr>
            </w:pPr>
          </w:p>
          <w:p w14:paraId="6B9FE7D0" w14:textId="77777777" w:rsidR="00954F7C" w:rsidRDefault="00954F7C">
            <w:pPr>
              <w:rPr>
                <w:b/>
                <w:bCs/>
              </w:rPr>
            </w:pPr>
          </w:p>
          <w:p w14:paraId="708D10EB" w14:textId="77777777" w:rsidR="00954F7C" w:rsidRDefault="00954F7C">
            <w:pPr>
              <w:rPr>
                <w:b/>
                <w:bCs/>
              </w:rPr>
            </w:pPr>
          </w:p>
          <w:p w14:paraId="6ECEF909" w14:textId="77777777" w:rsidR="00954F7C" w:rsidRDefault="00954F7C">
            <w:pPr>
              <w:rPr>
                <w:b/>
                <w:bCs/>
              </w:rPr>
            </w:pPr>
          </w:p>
          <w:p w14:paraId="1534BD3E" w14:textId="77777777" w:rsidR="00954F7C" w:rsidRDefault="00954F7C">
            <w:pPr>
              <w:rPr>
                <w:b/>
                <w:bCs/>
              </w:rPr>
            </w:pPr>
          </w:p>
          <w:p w14:paraId="021423EE" w14:textId="390F9FD4" w:rsidR="00954F7C" w:rsidRDefault="00954F7C" w:rsidP="00954F7C">
            <w:pPr>
              <w:contextualSpacing/>
              <w:jc w:val="center"/>
              <w:rPr>
                <w:b/>
                <w:bCs/>
              </w:rPr>
            </w:pPr>
            <w:r w:rsidRPr="009B4103">
              <w:rPr>
                <w:b/>
                <w:bCs/>
              </w:rPr>
              <w:t xml:space="preserve">The Mesothelioma and Radical Surgery Trial 2 (MARS 2) </w:t>
            </w:r>
          </w:p>
          <w:p w14:paraId="234CA773" w14:textId="77777777" w:rsidR="00954F7C" w:rsidRDefault="00954F7C">
            <w:pPr>
              <w:rPr>
                <w:b/>
                <w:bCs/>
              </w:rPr>
            </w:pPr>
          </w:p>
          <w:p w14:paraId="21EE5FD2" w14:textId="77777777" w:rsidR="00954F7C" w:rsidRDefault="00954F7C">
            <w:pPr>
              <w:rPr>
                <w:b/>
                <w:bCs/>
              </w:rPr>
            </w:pPr>
          </w:p>
          <w:p w14:paraId="50DEB1E9" w14:textId="77777777" w:rsidR="00954F7C" w:rsidRDefault="00954F7C">
            <w:pPr>
              <w:rPr>
                <w:b/>
                <w:bCs/>
              </w:rPr>
            </w:pPr>
          </w:p>
          <w:p w14:paraId="0A5C2172" w14:textId="77777777" w:rsidR="00954F7C" w:rsidRDefault="00954F7C">
            <w:pPr>
              <w:rPr>
                <w:b/>
                <w:bCs/>
              </w:rPr>
            </w:pPr>
          </w:p>
          <w:p w14:paraId="736BDDF4" w14:textId="77777777" w:rsidR="00954F7C" w:rsidRDefault="00954F7C" w:rsidP="00954F7C">
            <w:pPr>
              <w:contextualSpacing/>
              <w:jc w:val="center"/>
              <w:rPr>
                <w:b/>
                <w:bCs/>
                <w:sz w:val="44"/>
                <w:szCs w:val="44"/>
              </w:rPr>
            </w:pPr>
          </w:p>
          <w:p w14:paraId="46650ACB" w14:textId="77777777" w:rsidR="00954F7C" w:rsidRPr="00954F7C" w:rsidRDefault="00954F7C" w:rsidP="00954F7C">
            <w:pPr>
              <w:contextualSpacing/>
              <w:jc w:val="center"/>
              <w:rPr>
                <w:b/>
                <w:bCs/>
                <w:sz w:val="44"/>
                <w:szCs w:val="44"/>
              </w:rPr>
            </w:pPr>
            <w:r w:rsidRPr="00954F7C">
              <w:rPr>
                <w:b/>
                <w:bCs/>
                <w:sz w:val="44"/>
                <w:szCs w:val="44"/>
              </w:rPr>
              <w:t>CONSENT</w:t>
            </w:r>
          </w:p>
          <w:p w14:paraId="68763B8B" w14:textId="77777777" w:rsidR="00954F7C" w:rsidRDefault="00954F7C" w:rsidP="00954F7C">
            <w:pPr>
              <w:contextualSpacing/>
              <w:jc w:val="center"/>
              <w:rPr>
                <w:b/>
                <w:bCs/>
              </w:rPr>
            </w:pPr>
          </w:p>
          <w:p w14:paraId="34315C70" w14:textId="64B40023" w:rsidR="00954F7C" w:rsidRPr="00954F7C" w:rsidRDefault="00954F7C" w:rsidP="00954F7C">
            <w:pPr>
              <w:contextualSpacing/>
              <w:jc w:val="center"/>
              <w:rPr>
                <w:b/>
                <w:bCs/>
                <w:i/>
                <w:sz w:val="28"/>
                <w:szCs w:val="28"/>
              </w:rPr>
            </w:pPr>
            <w:r w:rsidRPr="00954F7C">
              <w:rPr>
                <w:b/>
                <w:bCs/>
                <w:i/>
                <w:sz w:val="28"/>
                <w:szCs w:val="28"/>
              </w:rPr>
              <w:t xml:space="preserve">Summary report from the MARS 2 Patient experience sub-study </w:t>
            </w:r>
          </w:p>
          <w:p w14:paraId="277368FA" w14:textId="118EF3F3" w:rsidR="00954F7C" w:rsidRPr="009B4103" w:rsidRDefault="00954F7C" w:rsidP="00954F7C">
            <w:pPr>
              <w:contextualSpacing/>
              <w:jc w:val="center"/>
              <w:rPr>
                <w:b/>
                <w:bCs/>
              </w:rPr>
            </w:pPr>
          </w:p>
          <w:p w14:paraId="0B7BD82D" w14:textId="77777777" w:rsidR="00954F7C" w:rsidRDefault="00954F7C">
            <w:pPr>
              <w:rPr>
                <w:b/>
                <w:bCs/>
              </w:rPr>
            </w:pPr>
          </w:p>
          <w:p w14:paraId="2920EDF2" w14:textId="77777777" w:rsidR="00954F7C" w:rsidRDefault="00954F7C">
            <w:pPr>
              <w:rPr>
                <w:b/>
                <w:bCs/>
              </w:rPr>
            </w:pPr>
          </w:p>
          <w:p w14:paraId="6F552E35" w14:textId="77777777" w:rsidR="00954F7C" w:rsidRDefault="00954F7C">
            <w:pPr>
              <w:rPr>
                <w:b/>
                <w:bCs/>
              </w:rPr>
            </w:pPr>
          </w:p>
          <w:p w14:paraId="31DAAA88" w14:textId="77777777" w:rsidR="00954F7C" w:rsidRDefault="00954F7C">
            <w:pPr>
              <w:rPr>
                <w:b/>
                <w:bCs/>
              </w:rPr>
            </w:pPr>
          </w:p>
          <w:p w14:paraId="2CCCDFE0" w14:textId="77777777" w:rsidR="00954F7C" w:rsidRDefault="00954F7C">
            <w:pPr>
              <w:rPr>
                <w:b/>
                <w:bCs/>
              </w:rPr>
            </w:pPr>
          </w:p>
          <w:p w14:paraId="4AB55E41" w14:textId="77777777" w:rsidR="00954F7C" w:rsidRDefault="00954F7C">
            <w:pPr>
              <w:rPr>
                <w:b/>
                <w:bCs/>
              </w:rPr>
            </w:pPr>
          </w:p>
          <w:p w14:paraId="2AEDC133" w14:textId="77777777" w:rsidR="00954F7C" w:rsidRDefault="00954F7C">
            <w:pPr>
              <w:rPr>
                <w:b/>
                <w:bCs/>
              </w:rPr>
            </w:pPr>
          </w:p>
          <w:p w14:paraId="7E199658" w14:textId="77777777" w:rsidR="00954F7C" w:rsidRDefault="00954F7C">
            <w:pPr>
              <w:rPr>
                <w:b/>
                <w:bCs/>
              </w:rPr>
            </w:pPr>
          </w:p>
          <w:p w14:paraId="36A99F7C" w14:textId="77777777" w:rsidR="00954F7C" w:rsidRDefault="00954F7C">
            <w:pPr>
              <w:rPr>
                <w:b/>
                <w:bCs/>
              </w:rPr>
            </w:pPr>
          </w:p>
          <w:p w14:paraId="24583915" w14:textId="77777777" w:rsidR="00954F7C" w:rsidRDefault="00954F7C">
            <w:pPr>
              <w:rPr>
                <w:b/>
                <w:bCs/>
              </w:rPr>
            </w:pPr>
          </w:p>
          <w:p w14:paraId="679296B8" w14:textId="77777777" w:rsidR="00954F7C" w:rsidRDefault="00954F7C">
            <w:pPr>
              <w:rPr>
                <w:b/>
                <w:bCs/>
              </w:rPr>
            </w:pPr>
          </w:p>
          <w:p w14:paraId="7DAD049B" w14:textId="77777777" w:rsidR="00954F7C" w:rsidRDefault="00954F7C">
            <w:pPr>
              <w:rPr>
                <w:b/>
                <w:bCs/>
              </w:rPr>
            </w:pPr>
          </w:p>
          <w:p w14:paraId="34D9051D" w14:textId="77777777" w:rsidR="00954F7C" w:rsidRDefault="00954F7C">
            <w:pPr>
              <w:rPr>
                <w:b/>
                <w:bCs/>
              </w:rPr>
            </w:pPr>
          </w:p>
          <w:p w14:paraId="04A60C5F" w14:textId="77777777" w:rsidR="00954F7C" w:rsidRDefault="00954F7C">
            <w:pPr>
              <w:rPr>
                <w:b/>
                <w:bCs/>
              </w:rPr>
            </w:pPr>
          </w:p>
          <w:p w14:paraId="71353C06" w14:textId="77777777" w:rsidR="00954F7C" w:rsidRDefault="00954F7C">
            <w:pPr>
              <w:rPr>
                <w:b/>
                <w:bCs/>
              </w:rPr>
            </w:pPr>
          </w:p>
          <w:p w14:paraId="224CB621" w14:textId="77777777" w:rsidR="00954F7C" w:rsidRDefault="00954F7C">
            <w:pPr>
              <w:rPr>
                <w:b/>
                <w:bCs/>
              </w:rPr>
            </w:pPr>
          </w:p>
          <w:p w14:paraId="4EECA407" w14:textId="65C0BA4B" w:rsidR="00954F7C" w:rsidRPr="00D57472" w:rsidRDefault="00954F7C">
            <w:pPr>
              <w:rPr>
                <w:b/>
                <w:bCs/>
                <w:lang w:val="de-DE"/>
              </w:rPr>
            </w:pPr>
            <w:r w:rsidRPr="00D57472">
              <w:rPr>
                <w:b/>
                <w:bCs/>
                <w:lang w:val="de-DE"/>
              </w:rPr>
              <w:t>Peter Allmark</w:t>
            </w:r>
          </w:p>
          <w:p w14:paraId="3A982172" w14:textId="29D031C0" w:rsidR="00954F7C" w:rsidRPr="00D57472" w:rsidRDefault="00954F7C">
            <w:pPr>
              <w:rPr>
                <w:b/>
                <w:bCs/>
                <w:lang w:val="de-DE"/>
              </w:rPr>
            </w:pPr>
            <w:r w:rsidRPr="00D57472">
              <w:rPr>
                <w:b/>
                <w:bCs/>
                <w:lang w:val="de-DE"/>
              </w:rPr>
              <w:t>Angela Tod</w:t>
            </w:r>
          </w:p>
          <w:p w14:paraId="3311609A" w14:textId="36181BF0" w:rsidR="00954F7C" w:rsidRPr="00D57472" w:rsidRDefault="00954F7C">
            <w:pPr>
              <w:rPr>
                <w:b/>
                <w:bCs/>
                <w:lang w:val="de-DE"/>
              </w:rPr>
            </w:pPr>
            <w:r w:rsidRPr="00D57472">
              <w:rPr>
                <w:b/>
                <w:bCs/>
                <w:lang w:val="de-DE"/>
              </w:rPr>
              <w:t>Clare Warnock</w:t>
            </w:r>
          </w:p>
          <w:p w14:paraId="0F87C0DA" w14:textId="093DDE07" w:rsidR="00954F7C" w:rsidRDefault="00954F7C">
            <w:pPr>
              <w:rPr>
                <w:b/>
                <w:bCs/>
              </w:rPr>
            </w:pPr>
            <w:r>
              <w:rPr>
                <w:b/>
                <w:bCs/>
              </w:rPr>
              <w:t>Karen Lord</w:t>
            </w:r>
          </w:p>
          <w:p w14:paraId="65FE2CAE" w14:textId="77777777" w:rsidR="00954F7C" w:rsidRDefault="00954F7C">
            <w:pPr>
              <w:rPr>
                <w:b/>
                <w:bCs/>
              </w:rPr>
            </w:pPr>
          </w:p>
          <w:p w14:paraId="630505F8" w14:textId="77777777" w:rsidR="00954F7C" w:rsidRDefault="00954F7C">
            <w:pPr>
              <w:rPr>
                <w:b/>
                <w:bCs/>
              </w:rPr>
            </w:pPr>
          </w:p>
          <w:p w14:paraId="52C2F779" w14:textId="77777777" w:rsidR="00954F7C" w:rsidRDefault="00954F7C">
            <w:pPr>
              <w:rPr>
                <w:b/>
                <w:bCs/>
              </w:rPr>
            </w:pPr>
          </w:p>
          <w:p w14:paraId="3F4825E0" w14:textId="77777777" w:rsidR="00954F7C" w:rsidRDefault="00954F7C">
            <w:pPr>
              <w:rPr>
                <w:b/>
                <w:bCs/>
              </w:rPr>
            </w:pPr>
          </w:p>
        </w:tc>
      </w:tr>
    </w:tbl>
    <w:p w14:paraId="1BE99096" w14:textId="77777777" w:rsidR="00F070EF" w:rsidRDefault="00954F7C">
      <w:pPr>
        <w:rPr>
          <w:b/>
          <w:bCs/>
        </w:rPr>
      </w:pPr>
      <w:r>
        <w:rPr>
          <w:b/>
          <w:bCs/>
        </w:rPr>
        <w:br w:type="page"/>
      </w:r>
    </w:p>
    <w:p w14:paraId="7CEB7BA3" w14:textId="77777777" w:rsidR="00F070EF" w:rsidRDefault="00F070EF">
      <w:pPr>
        <w:rPr>
          <w:b/>
          <w:bCs/>
        </w:rPr>
      </w:pPr>
    </w:p>
    <w:p w14:paraId="57CD1380" w14:textId="6A5C95CB" w:rsidR="00F070EF" w:rsidRDefault="00F070EF">
      <w:pPr>
        <w:rPr>
          <w:b/>
          <w:bCs/>
        </w:rPr>
      </w:pPr>
      <w:r>
        <w:rPr>
          <w:b/>
          <w:bCs/>
        </w:rPr>
        <w:t>Acknowledgements</w:t>
      </w:r>
    </w:p>
    <w:p w14:paraId="4392DE20" w14:textId="0F58743F" w:rsidR="00F070EF" w:rsidRDefault="00F070EF">
      <w:pPr>
        <w:rPr>
          <w:bCs/>
        </w:rPr>
      </w:pPr>
      <w:r>
        <w:rPr>
          <w:bCs/>
        </w:rPr>
        <w:t>We are grateful to all the participants who gave their time and shared their experiences so generously</w:t>
      </w:r>
      <w:r w:rsidR="007C372D">
        <w:rPr>
          <w:bCs/>
        </w:rPr>
        <w:t xml:space="preserve">.  </w:t>
      </w:r>
    </w:p>
    <w:p w14:paraId="0BC5B9A9" w14:textId="221083E6" w:rsidR="00A44435" w:rsidRDefault="00F070EF">
      <w:pPr>
        <w:rPr>
          <w:sz w:val="22"/>
          <w:szCs w:val="22"/>
        </w:rPr>
      </w:pPr>
      <w:r>
        <w:rPr>
          <w:bCs/>
        </w:rPr>
        <w:t>The Patient Experience Sub-study was funded by the John Pickering and Partners Charitable Trust</w:t>
      </w:r>
      <w:r w:rsidR="007C372D">
        <w:rPr>
          <w:bCs/>
        </w:rPr>
        <w:t xml:space="preserve">.  </w:t>
      </w:r>
      <w:r>
        <w:rPr>
          <w:bCs/>
        </w:rPr>
        <w:t xml:space="preserve">Further information about the Charity is available on this link: </w:t>
      </w:r>
      <w:hyperlink r:id="rId10" w:tgtFrame="_blank" w:history="1">
        <w:r w:rsidRPr="00F070EF">
          <w:rPr>
            <w:rStyle w:val="Hyperlink"/>
            <w:sz w:val="22"/>
            <w:szCs w:val="22"/>
          </w:rPr>
          <w:t>http://www.asbestoslawpartnership.co.uk/info/john-pickering-and-partners-charitable-trust</w:t>
        </w:r>
      </w:hyperlink>
      <w:r w:rsidRPr="00F070EF">
        <w:rPr>
          <w:sz w:val="22"/>
          <w:szCs w:val="22"/>
        </w:rPr>
        <w:t xml:space="preserve"> </w:t>
      </w:r>
    </w:p>
    <w:p w14:paraId="5F5D1283" w14:textId="77777777" w:rsidR="00A44435" w:rsidRDefault="00A44435">
      <w:pPr>
        <w:rPr>
          <w:b/>
          <w:bCs/>
        </w:rPr>
        <w:sectPr w:rsidR="00A44435" w:rsidSect="00A44435">
          <w:headerReference w:type="even" r:id="rId11"/>
          <w:headerReference w:type="default" r:id="rId12"/>
          <w:footerReference w:type="default" r:id="rId13"/>
          <w:pgSz w:w="11906" w:h="16838"/>
          <w:pgMar w:top="1440" w:right="1440" w:bottom="1440" w:left="1440" w:header="708" w:footer="708" w:gutter="0"/>
          <w:cols w:space="708"/>
          <w:docGrid w:linePitch="360"/>
        </w:sectPr>
      </w:pPr>
    </w:p>
    <w:p w14:paraId="07E541E9" w14:textId="77777777" w:rsidR="00A44435" w:rsidRDefault="00A44435">
      <w:pPr>
        <w:rPr>
          <w:b/>
          <w:bCs/>
        </w:rPr>
      </w:pPr>
      <w:r>
        <w:rPr>
          <w:b/>
          <w:bCs/>
        </w:rPr>
        <w:lastRenderedPageBreak/>
        <w:t>Key Messages</w:t>
      </w:r>
    </w:p>
    <w:p w14:paraId="10B4C6DC" w14:textId="77A959DB" w:rsidR="00077208" w:rsidRDefault="00A44435" w:rsidP="00904E77">
      <w:pPr>
        <w:pStyle w:val="ListParagraph"/>
        <w:numPr>
          <w:ilvl w:val="0"/>
          <w:numId w:val="3"/>
        </w:numPr>
        <w:autoSpaceDE w:val="0"/>
        <w:autoSpaceDN w:val="0"/>
        <w:adjustRightInd w:val="0"/>
        <w:spacing w:after="0" w:line="240" w:lineRule="auto"/>
        <w:ind w:left="360"/>
        <w:jc w:val="both"/>
      </w:pPr>
      <w:r w:rsidRPr="00904E77">
        <w:rPr>
          <w:bCs/>
        </w:rPr>
        <w:t>The Mesothelioma and Radical Surgery Trial 2 (MARS 2) is a feasibility randomised controlled trial (RCT) recruiting and randomising participants to surgery ([extended] pleurectomy decortication) versus no surgery</w:t>
      </w:r>
      <w:r w:rsidR="007C372D">
        <w:rPr>
          <w:bCs/>
        </w:rPr>
        <w:t xml:space="preserve">.  </w:t>
      </w:r>
      <w:r w:rsidRPr="00904E77">
        <w:rPr>
          <w:bCs/>
        </w:rPr>
        <w:t>All participants receive chemotherapy</w:t>
      </w:r>
      <w:r w:rsidR="007C372D">
        <w:rPr>
          <w:bCs/>
        </w:rPr>
        <w:t xml:space="preserve">.  </w:t>
      </w:r>
    </w:p>
    <w:p w14:paraId="0F275BC2" w14:textId="77777777" w:rsidR="00077208" w:rsidRDefault="00077208" w:rsidP="00904E77">
      <w:pPr>
        <w:autoSpaceDE w:val="0"/>
        <w:autoSpaceDN w:val="0"/>
        <w:adjustRightInd w:val="0"/>
        <w:spacing w:after="0" w:line="240" w:lineRule="auto"/>
        <w:jc w:val="both"/>
      </w:pPr>
    </w:p>
    <w:p w14:paraId="40398DF7" w14:textId="77777777" w:rsidR="00077208" w:rsidRDefault="00A44435" w:rsidP="00904E77">
      <w:pPr>
        <w:pStyle w:val="ListParagraph"/>
        <w:numPr>
          <w:ilvl w:val="0"/>
          <w:numId w:val="3"/>
        </w:numPr>
        <w:autoSpaceDE w:val="0"/>
        <w:autoSpaceDN w:val="0"/>
        <w:adjustRightInd w:val="0"/>
        <w:spacing w:after="0" w:line="240" w:lineRule="auto"/>
        <w:ind w:left="360"/>
        <w:jc w:val="both"/>
      </w:pPr>
      <w:r>
        <w:t>A Patient Experience Sub-study (PESS) was conducted to generate a</w:t>
      </w:r>
      <w:r w:rsidRPr="00F070EF">
        <w:t xml:space="preserve"> more in-depth understanding of </w:t>
      </w:r>
      <w:r>
        <w:t xml:space="preserve">the patient experience </w:t>
      </w:r>
      <w:r w:rsidR="00077208">
        <w:t>including trial interventions, participation, and consent.</w:t>
      </w:r>
    </w:p>
    <w:p w14:paraId="7D2095B2" w14:textId="77777777" w:rsidR="00077208" w:rsidRDefault="00077208" w:rsidP="00904E77">
      <w:pPr>
        <w:autoSpaceDE w:val="0"/>
        <w:autoSpaceDN w:val="0"/>
        <w:adjustRightInd w:val="0"/>
        <w:spacing w:after="0" w:line="240" w:lineRule="auto"/>
        <w:jc w:val="both"/>
      </w:pPr>
    </w:p>
    <w:p w14:paraId="46AEBCBE" w14:textId="2A472F97" w:rsidR="00077208" w:rsidRPr="00904E77" w:rsidRDefault="00A44435" w:rsidP="00904E77">
      <w:pPr>
        <w:pStyle w:val="ListParagraph"/>
        <w:numPr>
          <w:ilvl w:val="0"/>
          <w:numId w:val="3"/>
        </w:numPr>
        <w:autoSpaceDE w:val="0"/>
        <w:autoSpaceDN w:val="0"/>
        <w:adjustRightInd w:val="0"/>
        <w:spacing w:after="0" w:line="240" w:lineRule="auto"/>
        <w:ind w:left="360"/>
        <w:jc w:val="both"/>
        <w:rPr>
          <w:bCs/>
        </w:rPr>
      </w:pPr>
      <w:r w:rsidRPr="00904E77">
        <w:rPr>
          <w:bCs/>
        </w:rPr>
        <w:t xml:space="preserve">This paper reports on an initial ethical analysis </w:t>
      </w:r>
      <w:r w:rsidR="00077208" w:rsidRPr="00904E77">
        <w:rPr>
          <w:bCs/>
        </w:rPr>
        <w:t xml:space="preserve">of PESS data </w:t>
      </w:r>
      <w:r w:rsidRPr="00904E77">
        <w:rPr>
          <w:bCs/>
        </w:rPr>
        <w:t>about the issue of informed consent</w:t>
      </w:r>
      <w:r w:rsidR="007C372D">
        <w:rPr>
          <w:bCs/>
        </w:rPr>
        <w:t xml:space="preserve">.  </w:t>
      </w:r>
    </w:p>
    <w:p w14:paraId="61C45A26" w14:textId="77777777" w:rsidR="00077208" w:rsidRDefault="00077208" w:rsidP="00904E77">
      <w:pPr>
        <w:autoSpaceDE w:val="0"/>
        <w:autoSpaceDN w:val="0"/>
        <w:adjustRightInd w:val="0"/>
        <w:spacing w:after="0" w:line="240" w:lineRule="auto"/>
        <w:jc w:val="both"/>
        <w:rPr>
          <w:bCs/>
        </w:rPr>
      </w:pPr>
    </w:p>
    <w:p w14:paraId="0A01160C" w14:textId="4AC61413" w:rsidR="00904E77" w:rsidRDefault="007C369E" w:rsidP="00904E77">
      <w:pPr>
        <w:pStyle w:val="ListParagraph"/>
        <w:numPr>
          <w:ilvl w:val="0"/>
          <w:numId w:val="3"/>
        </w:numPr>
        <w:spacing w:line="240" w:lineRule="auto"/>
        <w:ind w:left="360"/>
        <w:jc w:val="both"/>
        <w:rPr>
          <w:bCs/>
        </w:rPr>
      </w:pPr>
      <w:r w:rsidRPr="00904E77">
        <w:rPr>
          <w:bCs/>
        </w:rPr>
        <w:t>This report is based on interviews with 15 Mars 2 participants who consented to participate in the qualitative sub-study</w:t>
      </w:r>
      <w:r w:rsidR="007C372D">
        <w:rPr>
          <w:bCs/>
        </w:rPr>
        <w:t xml:space="preserve">.  </w:t>
      </w:r>
      <w:r w:rsidRPr="00904E77">
        <w:rPr>
          <w:bCs/>
        </w:rPr>
        <w:t>Seven had received surgery and chemotherapy, 7 received chemotherapy and one declined randomisation</w:t>
      </w:r>
      <w:r w:rsidR="007C372D">
        <w:rPr>
          <w:bCs/>
        </w:rPr>
        <w:t xml:space="preserve">.  </w:t>
      </w:r>
    </w:p>
    <w:p w14:paraId="2A77147E" w14:textId="77777777" w:rsidR="00904E77" w:rsidRPr="00904E77" w:rsidRDefault="00904E77" w:rsidP="00904E77">
      <w:pPr>
        <w:pStyle w:val="ListParagraph"/>
        <w:rPr>
          <w:bCs/>
        </w:rPr>
      </w:pPr>
    </w:p>
    <w:p w14:paraId="7B4FC5E3" w14:textId="77777777" w:rsidR="00904E77" w:rsidRDefault="007C369E" w:rsidP="00C96445">
      <w:pPr>
        <w:pStyle w:val="ListParagraph"/>
        <w:numPr>
          <w:ilvl w:val="0"/>
          <w:numId w:val="3"/>
        </w:numPr>
        <w:spacing w:line="240" w:lineRule="auto"/>
        <w:ind w:left="360"/>
        <w:jc w:val="both"/>
        <w:rPr>
          <w:bCs/>
        </w:rPr>
      </w:pPr>
      <w:r w:rsidRPr="00904E77">
        <w:rPr>
          <w:bCs/>
        </w:rPr>
        <w:t>Twenty four interviews were conducted by telephone, including 9 follow-up interviews at 2-3 weeks post-surgery (n=6) or at 6 months post randomisation (N=3)</w:t>
      </w:r>
      <w:r w:rsidR="00904E77" w:rsidRPr="00904E77">
        <w:rPr>
          <w:bCs/>
        </w:rPr>
        <w:t>.</w:t>
      </w:r>
    </w:p>
    <w:p w14:paraId="2669F85B" w14:textId="77777777" w:rsidR="00904E77" w:rsidRPr="00904E77" w:rsidRDefault="00904E77" w:rsidP="00904E77">
      <w:pPr>
        <w:pStyle w:val="ListParagraph"/>
        <w:rPr>
          <w:bCs/>
        </w:rPr>
      </w:pPr>
    </w:p>
    <w:p w14:paraId="7E26FCCD" w14:textId="25C02419" w:rsidR="007C369E" w:rsidRPr="00904E77" w:rsidRDefault="00A44435" w:rsidP="00C96445">
      <w:pPr>
        <w:pStyle w:val="ListParagraph"/>
        <w:numPr>
          <w:ilvl w:val="0"/>
          <w:numId w:val="3"/>
        </w:numPr>
        <w:spacing w:line="240" w:lineRule="auto"/>
        <w:ind w:left="360"/>
        <w:jc w:val="both"/>
        <w:rPr>
          <w:bCs/>
        </w:rPr>
      </w:pPr>
      <w:r w:rsidRPr="00904E77">
        <w:rPr>
          <w:bCs/>
        </w:rPr>
        <w:t>A model of informed</w:t>
      </w:r>
      <w:r w:rsidR="00077208" w:rsidRPr="00904E77">
        <w:rPr>
          <w:bCs/>
        </w:rPr>
        <w:t xml:space="preserve"> consent was used for analysis that</w:t>
      </w:r>
      <w:r w:rsidRPr="00904E77">
        <w:rPr>
          <w:bCs/>
        </w:rPr>
        <w:t xml:space="preserve"> comprises five components or criteria: capacity, information, understanding, voluntariness and consent (or refusal)</w:t>
      </w:r>
      <w:r w:rsidR="007C372D">
        <w:rPr>
          <w:bCs/>
        </w:rPr>
        <w:t xml:space="preserve">.  </w:t>
      </w:r>
    </w:p>
    <w:p w14:paraId="4CB3589E" w14:textId="77777777" w:rsidR="007C369E" w:rsidRDefault="007C369E" w:rsidP="007C369E">
      <w:pPr>
        <w:spacing w:line="240" w:lineRule="auto"/>
        <w:contextualSpacing/>
        <w:jc w:val="both"/>
        <w:rPr>
          <w:bCs/>
        </w:rPr>
      </w:pPr>
    </w:p>
    <w:p w14:paraId="175B75B9" w14:textId="77777777" w:rsidR="007C369E" w:rsidRDefault="007C369E" w:rsidP="007C369E">
      <w:pPr>
        <w:spacing w:line="240" w:lineRule="auto"/>
        <w:contextualSpacing/>
        <w:jc w:val="both"/>
        <w:rPr>
          <w:b/>
          <w:bCs/>
        </w:rPr>
      </w:pPr>
      <w:r>
        <w:rPr>
          <w:b/>
          <w:bCs/>
        </w:rPr>
        <w:t>Capacity</w:t>
      </w:r>
    </w:p>
    <w:p w14:paraId="19F34512" w14:textId="030F0C35" w:rsidR="00643C21" w:rsidRDefault="007C369E" w:rsidP="00904E77">
      <w:pPr>
        <w:pStyle w:val="ListParagraph"/>
        <w:numPr>
          <w:ilvl w:val="0"/>
          <w:numId w:val="4"/>
        </w:numPr>
        <w:spacing w:line="240" w:lineRule="auto"/>
        <w:jc w:val="both"/>
        <w:rPr>
          <w:bCs/>
        </w:rPr>
      </w:pPr>
      <w:r w:rsidRPr="00904E77">
        <w:rPr>
          <w:bCs/>
        </w:rPr>
        <w:t>At the time of consent to MARS 2</w:t>
      </w:r>
      <w:r w:rsidR="00905988">
        <w:rPr>
          <w:bCs/>
        </w:rPr>
        <w:t>, participants had all</w:t>
      </w:r>
      <w:r w:rsidRPr="00904E77">
        <w:rPr>
          <w:bCs/>
        </w:rPr>
        <w:t xml:space="preserve"> recently received a serious life-threatening diagnosis</w:t>
      </w:r>
      <w:r w:rsidR="007C372D">
        <w:rPr>
          <w:bCs/>
        </w:rPr>
        <w:t xml:space="preserve">.  </w:t>
      </w:r>
      <w:r w:rsidRPr="00904E77">
        <w:rPr>
          <w:bCs/>
        </w:rPr>
        <w:t>Diagnosis was usually at the end of a period of concern and uncertainty</w:t>
      </w:r>
      <w:r w:rsidR="007C372D">
        <w:rPr>
          <w:bCs/>
        </w:rPr>
        <w:t xml:space="preserve">.  </w:t>
      </w:r>
      <w:r w:rsidRPr="00904E77">
        <w:rPr>
          <w:bCs/>
        </w:rPr>
        <w:t xml:space="preserve">The diagnosis and treatment was distressing and </w:t>
      </w:r>
      <w:r w:rsidR="00905988">
        <w:rPr>
          <w:bCs/>
        </w:rPr>
        <w:t>affected</w:t>
      </w:r>
      <w:r w:rsidRPr="00904E77">
        <w:rPr>
          <w:bCs/>
        </w:rPr>
        <w:t xml:space="preserve"> mood.</w:t>
      </w:r>
    </w:p>
    <w:p w14:paraId="1D82484D" w14:textId="24AD945A" w:rsidR="00904E77" w:rsidRDefault="007C369E" w:rsidP="00643C21">
      <w:pPr>
        <w:pStyle w:val="ListParagraph"/>
        <w:spacing w:line="240" w:lineRule="auto"/>
        <w:ind w:left="360"/>
        <w:jc w:val="both"/>
        <w:rPr>
          <w:bCs/>
        </w:rPr>
      </w:pPr>
      <w:r w:rsidRPr="00904E77">
        <w:rPr>
          <w:bCs/>
        </w:rPr>
        <w:t xml:space="preserve"> </w:t>
      </w:r>
    </w:p>
    <w:p w14:paraId="0386191F" w14:textId="7892F8C5" w:rsidR="007C369E" w:rsidRPr="00904E77" w:rsidRDefault="007C369E" w:rsidP="00904E77">
      <w:pPr>
        <w:pStyle w:val="ListParagraph"/>
        <w:numPr>
          <w:ilvl w:val="0"/>
          <w:numId w:val="4"/>
        </w:numPr>
        <w:spacing w:line="240" w:lineRule="auto"/>
        <w:jc w:val="both"/>
        <w:rPr>
          <w:bCs/>
        </w:rPr>
      </w:pPr>
      <w:r w:rsidRPr="00904E77">
        <w:rPr>
          <w:bCs/>
        </w:rPr>
        <w:t xml:space="preserve">However, none of the interview participants reported being overwhelmed by the decision to participate in the MARS 2 trial and </w:t>
      </w:r>
      <w:r w:rsidR="00905988">
        <w:rPr>
          <w:bCs/>
        </w:rPr>
        <w:t xml:space="preserve">accepting </w:t>
      </w:r>
      <w:r w:rsidRPr="00904E77">
        <w:rPr>
          <w:bCs/>
        </w:rPr>
        <w:t>randomisation or felt incapable of making it</w:t>
      </w:r>
      <w:r w:rsidR="007C372D">
        <w:rPr>
          <w:bCs/>
        </w:rPr>
        <w:t xml:space="preserve">.  </w:t>
      </w:r>
      <w:r w:rsidRPr="00904E77">
        <w:rPr>
          <w:bCs/>
        </w:rPr>
        <w:t>The interviews analysed here did not suggest a problem in relation to MARS2.</w:t>
      </w:r>
    </w:p>
    <w:p w14:paraId="4A7E6412" w14:textId="77777777" w:rsidR="007C369E" w:rsidRPr="009B4103" w:rsidRDefault="007C369E" w:rsidP="007C369E">
      <w:pPr>
        <w:spacing w:line="240" w:lineRule="auto"/>
        <w:contextualSpacing/>
        <w:jc w:val="both"/>
        <w:rPr>
          <w:bCs/>
        </w:rPr>
      </w:pPr>
    </w:p>
    <w:p w14:paraId="242FF4A8" w14:textId="28248285" w:rsidR="007C369E" w:rsidRPr="0000797F" w:rsidRDefault="007C369E" w:rsidP="007C369E">
      <w:pPr>
        <w:spacing w:line="240" w:lineRule="auto"/>
        <w:contextualSpacing/>
        <w:jc w:val="both"/>
        <w:rPr>
          <w:b/>
          <w:bCs/>
        </w:rPr>
      </w:pPr>
      <w:r w:rsidRPr="009B4103">
        <w:rPr>
          <w:b/>
          <w:bCs/>
        </w:rPr>
        <w:t>Understanding and information</w:t>
      </w:r>
    </w:p>
    <w:p w14:paraId="3B5C1931" w14:textId="75C8A9FD" w:rsidR="00643C21" w:rsidRDefault="00B50055" w:rsidP="00643C21">
      <w:pPr>
        <w:pStyle w:val="ListParagraph"/>
        <w:numPr>
          <w:ilvl w:val="0"/>
          <w:numId w:val="5"/>
        </w:numPr>
        <w:spacing w:line="240" w:lineRule="auto"/>
        <w:ind w:left="360"/>
        <w:jc w:val="both"/>
        <w:rPr>
          <w:bCs/>
        </w:rPr>
      </w:pPr>
      <w:r w:rsidRPr="00904E77">
        <w:rPr>
          <w:bCs/>
        </w:rPr>
        <w:t>Some of the participants received good information about MARS 2 and were able to recount accurate information about the trial</w:t>
      </w:r>
      <w:r w:rsidR="007C372D">
        <w:rPr>
          <w:bCs/>
        </w:rPr>
        <w:t xml:space="preserve">.  </w:t>
      </w:r>
      <w:r w:rsidRPr="00904E77">
        <w:rPr>
          <w:bCs/>
        </w:rPr>
        <w:t>Information sheets and the use of pictures of the scans were reported to aid understanding.</w:t>
      </w:r>
    </w:p>
    <w:p w14:paraId="395CE22A" w14:textId="77777777" w:rsidR="00643C21" w:rsidRDefault="00643C21" w:rsidP="00643C21">
      <w:pPr>
        <w:pStyle w:val="ListParagraph"/>
        <w:spacing w:line="240" w:lineRule="auto"/>
        <w:ind w:left="360"/>
        <w:jc w:val="both"/>
        <w:rPr>
          <w:bCs/>
        </w:rPr>
      </w:pPr>
    </w:p>
    <w:p w14:paraId="61D15198" w14:textId="4D2B13D7" w:rsidR="0087409D" w:rsidRDefault="00B50055" w:rsidP="0087409D">
      <w:pPr>
        <w:pStyle w:val="ListParagraph"/>
        <w:numPr>
          <w:ilvl w:val="0"/>
          <w:numId w:val="5"/>
        </w:numPr>
        <w:spacing w:line="240" w:lineRule="auto"/>
        <w:ind w:left="360"/>
        <w:jc w:val="both"/>
        <w:rPr>
          <w:bCs/>
        </w:rPr>
      </w:pPr>
      <w:r w:rsidRPr="00AC5BEB">
        <w:rPr>
          <w:bCs/>
        </w:rPr>
        <w:t>Problems in understanding did emerge from some interviews, particularly in relation to randomisation</w:t>
      </w:r>
      <w:r w:rsidR="007C372D">
        <w:rPr>
          <w:bCs/>
        </w:rPr>
        <w:t xml:space="preserve">.  </w:t>
      </w:r>
      <w:r w:rsidRPr="00AC5BEB">
        <w:rPr>
          <w:bCs/>
        </w:rPr>
        <w:t xml:space="preserve">Example include participants </w:t>
      </w:r>
      <w:r w:rsidR="008C214F">
        <w:rPr>
          <w:bCs/>
        </w:rPr>
        <w:t>thinking</w:t>
      </w:r>
      <w:r w:rsidR="008C214F" w:rsidRPr="00AC5BEB">
        <w:rPr>
          <w:bCs/>
        </w:rPr>
        <w:t xml:space="preserve"> </w:t>
      </w:r>
      <w:r w:rsidRPr="00AC5BEB">
        <w:rPr>
          <w:bCs/>
        </w:rPr>
        <w:t xml:space="preserve">the computer </w:t>
      </w:r>
      <w:r w:rsidR="00CB0A5D" w:rsidRPr="00AC5BEB">
        <w:rPr>
          <w:bCs/>
        </w:rPr>
        <w:t>made</w:t>
      </w:r>
      <w:r w:rsidRPr="00AC5BEB">
        <w:rPr>
          <w:bCs/>
        </w:rPr>
        <w:t xml:space="preserve"> a judgement that a person was suitable for surgery or chemotherapy</w:t>
      </w:r>
      <w:r w:rsidR="007C372D">
        <w:rPr>
          <w:bCs/>
        </w:rPr>
        <w:t xml:space="preserve">.  </w:t>
      </w:r>
      <w:r w:rsidRPr="00AC5BEB">
        <w:rPr>
          <w:bCs/>
        </w:rPr>
        <w:t xml:space="preserve">Other participants assumed the doctor was making the decision about treatment </w:t>
      </w:r>
      <w:r w:rsidRPr="00AC5BEB">
        <w:rPr>
          <w:bCs/>
        </w:rPr>
        <w:lastRenderedPageBreak/>
        <w:t>allocation</w:t>
      </w:r>
      <w:r w:rsidR="007C372D">
        <w:rPr>
          <w:bCs/>
        </w:rPr>
        <w:t xml:space="preserve">.  </w:t>
      </w:r>
      <w:r w:rsidR="0087409D" w:rsidRPr="00643C21">
        <w:rPr>
          <w:bCs/>
        </w:rPr>
        <w:t>At least one participant seemed unaware that their treatment was part of a trial.</w:t>
      </w:r>
    </w:p>
    <w:p w14:paraId="3F252C4D" w14:textId="77777777" w:rsidR="00AC5BEB" w:rsidRPr="00AC5BEB" w:rsidRDefault="00AC5BEB" w:rsidP="00AC5BEB">
      <w:pPr>
        <w:pStyle w:val="ListParagraph"/>
        <w:rPr>
          <w:bCs/>
        </w:rPr>
      </w:pPr>
    </w:p>
    <w:p w14:paraId="646B91FD" w14:textId="3A42E0DB" w:rsidR="0000797F" w:rsidRDefault="0000797F" w:rsidP="00643C21">
      <w:pPr>
        <w:pStyle w:val="ListParagraph"/>
        <w:numPr>
          <w:ilvl w:val="0"/>
          <w:numId w:val="5"/>
        </w:numPr>
        <w:spacing w:line="240" w:lineRule="auto"/>
        <w:ind w:left="360"/>
        <w:jc w:val="both"/>
        <w:rPr>
          <w:bCs/>
        </w:rPr>
      </w:pPr>
      <w:r w:rsidRPr="00643C21">
        <w:rPr>
          <w:bCs/>
        </w:rPr>
        <w:t>Trust emerged as a significant factor in some participants’ decisions to take part or stay in the trial</w:t>
      </w:r>
      <w:r w:rsidR="007C372D">
        <w:rPr>
          <w:bCs/>
        </w:rPr>
        <w:t xml:space="preserve">.  </w:t>
      </w:r>
    </w:p>
    <w:p w14:paraId="32CFDADA" w14:textId="77777777" w:rsidR="00CB0A5D" w:rsidRPr="00CB0A5D" w:rsidRDefault="00CB0A5D" w:rsidP="00CB0A5D">
      <w:pPr>
        <w:pStyle w:val="ListParagraph"/>
        <w:rPr>
          <w:bCs/>
        </w:rPr>
      </w:pPr>
    </w:p>
    <w:p w14:paraId="421A04ED" w14:textId="48BFE035" w:rsidR="00CB0A5D" w:rsidRPr="00CB0A5D" w:rsidRDefault="0087409D" w:rsidP="00CB0A5D">
      <w:pPr>
        <w:pStyle w:val="ListParagraph"/>
        <w:numPr>
          <w:ilvl w:val="0"/>
          <w:numId w:val="6"/>
        </w:numPr>
        <w:spacing w:line="240" w:lineRule="auto"/>
        <w:ind w:left="360"/>
        <w:jc w:val="both"/>
        <w:rPr>
          <w:bCs/>
        </w:rPr>
      </w:pPr>
      <w:r>
        <w:rPr>
          <w:bCs/>
        </w:rPr>
        <w:t>T</w:t>
      </w:r>
      <w:r w:rsidR="00CB0A5D">
        <w:rPr>
          <w:bCs/>
        </w:rPr>
        <w:t>he</w:t>
      </w:r>
      <w:r w:rsidR="00CB0A5D" w:rsidRPr="00CB0A5D">
        <w:rPr>
          <w:bCs/>
        </w:rPr>
        <w:t>re was a huge variation within the sample in terms of their reaction to randomisation</w:t>
      </w:r>
      <w:r w:rsidR="007C372D">
        <w:rPr>
          <w:bCs/>
        </w:rPr>
        <w:t xml:space="preserve">.  </w:t>
      </w:r>
      <w:r w:rsidR="00CB0A5D">
        <w:rPr>
          <w:bCs/>
        </w:rPr>
        <w:t>Some considered</w:t>
      </w:r>
      <w:r w:rsidR="00CB0A5D" w:rsidRPr="00CB0A5D">
        <w:rPr>
          <w:bCs/>
        </w:rPr>
        <w:t xml:space="preserve"> it was in ‘the hands of the gods’</w:t>
      </w:r>
      <w:r w:rsidR="007C372D">
        <w:rPr>
          <w:bCs/>
        </w:rPr>
        <w:t xml:space="preserve">.  </w:t>
      </w:r>
      <w:r w:rsidR="00CB0A5D">
        <w:rPr>
          <w:bCs/>
        </w:rPr>
        <w:t>Others described</w:t>
      </w:r>
      <w:r w:rsidR="00CB0A5D" w:rsidRPr="00CB0A5D">
        <w:rPr>
          <w:bCs/>
        </w:rPr>
        <w:t xml:space="preserve"> being disappointed not to be randomised to receive surgery</w:t>
      </w:r>
      <w:r w:rsidR="007C372D">
        <w:rPr>
          <w:bCs/>
        </w:rPr>
        <w:t xml:space="preserve">.  </w:t>
      </w:r>
      <w:r>
        <w:rPr>
          <w:bCs/>
        </w:rPr>
        <w:t>In contras</w:t>
      </w:r>
      <w:r w:rsidR="00CB0A5D">
        <w:rPr>
          <w:bCs/>
        </w:rPr>
        <w:t xml:space="preserve">t some </w:t>
      </w:r>
      <w:r w:rsidR="00CB0A5D" w:rsidRPr="00CB0A5D">
        <w:rPr>
          <w:bCs/>
        </w:rPr>
        <w:t>were relieved that they had been randomised to no surgery</w:t>
      </w:r>
      <w:r w:rsidR="007C372D">
        <w:rPr>
          <w:bCs/>
        </w:rPr>
        <w:t xml:space="preserve">.  </w:t>
      </w:r>
      <w:r w:rsidR="00CB0A5D" w:rsidRPr="009B4103">
        <w:t xml:space="preserve">The one participant </w:t>
      </w:r>
      <w:r w:rsidR="008C214F">
        <w:t xml:space="preserve">who withdrew </w:t>
      </w:r>
      <w:r w:rsidR="00CB0A5D" w:rsidRPr="009B4103">
        <w:t xml:space="preserve">from the study after randomisation </w:t>
      </w:r>
      <w:r>
        <w:t xml:space="preserve">did so </w:t>
      </w:r>
      <w:r w:rsidR="00CB0A5D">
        <w:t>because of</w:t>
      </w:r>
      <w:r w:rsidR="00CB0A5D" w:rsidRPr="009B4103">
        <w:t xml:space="preserve"> a preference for chemotherapy</w:t>
      </w:r>
      <w:r w:rsidR="00CB0A5D">
        <w:t>.</w:t>
      </w:r>
    </w:p>
    <w:p w14:paraId="4036DE44" w14:textId="77777777" w:rsidR="00CB0A5D" w:rsidRPr="00CB0A5D" w:rsidRDefault="00CB0A5D" w:rsidP="00CB0A5D">
      <w:pPr>
        <w:pStyle w:val="ListParagraph"/>
        <w:spacing w:line="240" w:lineRule="auto"/>
        <w:ind w:left="360"/>
        <w:jc w:val="both"/>
        <w:rPr>
          <w:bCs/>
        </w:rPr>
      </w:pPr>
    </w:p>
    <w:p w14:paraId="16022697" w14:textId="3942D250" w:rsidR="00CB0A5D" w:rsidRPr="00CB0A5D" w:rsidRDefault="0087409D" w:rsidP="00CB0A5D">
      <w:pPr>
        <w:pStyle w:val="ListParagraph"/>
        <w:numPr>
          <w:ilvl w:val="0"/>
          <w:numId w:val="6"/>
        </w:numPr>
        <w:spacing w:line="240" w:lineRule="auto"/>
        <w:ind w:left="360"/>
        <w:jc w:val="both"/>
        <w:rPr>
          <w:bCs/>
        </w:rPr>
      </w:pPr>
      <w:r>
        <w:rPr>
          <w:bCs/>
        </w:rPr>
        <w:t>S</w:t>
      </w:r>
      <w:r w:rsidR="00CB0A5D">
        <w:rPr>
          <w:bCs/>
        </w:rPr>
        <w:t>ome participants indicated they had not understood what to expect</w:t>
      </w:r>
      <w:r>
        <w:rPr>
          <w:bCs/>
        </w:rPr>
        <w:t xml:space="preserve"> later on in the trial</w:t>
      </w:r>
      <w:r w:rsidR="007C372D">
        <w:rPr>
          <w:bCs/>
        </w:rPr>
        <w:t xml:space="preserve">.  </w:t>
      </w:r>
      <w:r w:rsidR="00CB0A5D">
        <w:rPr>
          <w:bCs/>
        </w:rPr>
        <w:t>T</w:t>
      </w:r>
      <w:r w:rsidR="00CB0A5D" w:rsidRPr="00CB0A5D">
        <w:rPr>
          <w:bCs/>
        </w:rPr>
        <w:t xml:space="preserve">wo </w:t>
      </w:r>
      <w:r w:rsidR="00CB0A5D">
        <w:rPr>
          <w:bCs/>
        </w:rPr>
        <w:t xml:space="preserve">surgery recipients </w:t>
      </w:r>
      <w:r w:rsidR="00CB0A5D" w:rsidRPr="00CB0A5D">
        <w:rPr>
          <w:bCs/>
        </w:rPr>
        <w:t>had not expected the drains</w:t>
      </w:r>
      <w:r>
        <w:rPr>
          <w:bCs/>
        </w:rPr>
        <w:t>, and associated problems</w:t>
      </w:r>
      <w:r w:rsidR="00CB0A5D" w:rsidRPr="00CB0A5D">
        <w:rPr>
          <w:bCs/>
        </w:rPr>
        <w:t>; and one expressed disappointment that follow-up</w:t>
      </w:r>
      <w:r>
        <w:rPr>
          <w:bCs/>
        </w:rPr>
        <w:t xml:space="preserve"> contact</w:t>
      </w:r>
      <w:r w:rsidR="00CB0A5D" w:rsidRPr="00CB0A5D">
        <w:rPr>
          <w:bCs/>
        </w:rPr>
        <w:t xml:space="preserve"> had not been as great as expected</w:t>
      </w:r>
      <w:r w:rsidR="007C372D">
        <w:rPr>
          <w:bCs/>
        </w:rPr>
        <w:t xml:space="preserve">.  </w:t>
      </w:r>
      <w:r w:rsidR="00CB0A5D">
        <w:rPr>
          <w:bCs/>
        </w:rPr>
        <w:t xml:space="preserve">One participant </w:t>
      </w:r>
      <w:r w:rsidR="00CB0A5D" w:rsidRPr="00CB0A5D">
        <w:rPr>
          <w:bCs/>
        </w:rPr>
        <w:t>had sought help for psychological issues following the diagnosis and study</w:t>
      </w:r>
      <w:r w:rsidR="00CB0A5D">
        <w:rPr>
          <w:bCs/>
        </w:rPr>
        <w:t xml:space="preserve"> participation</w:t>
      </w:r>
      <w:r w:rsidR="00CB0A5D" w:rsidRPr="00CB0A5D">
        <w:rPr>
          <w:bCs/>
        </w:rPr>
        <w:t>.</w:t>
      </w:r>
    </w:p>
    <w:p w14:paraId="374A273B" w14:textId="51E7D2FA" w:rsidR="00CB0A5D" w:rsidRPr="00643C21" w:rsidRDefault="00CB0A5D" w:rsidP="00CB0A5D">
      <w:pPr>
        <w:pStyle w:val="ListParagraph"/>
        <w:spacing w:line="240" w:lineRule="auto"/>
        <w:ind w:left="360"/>
        <w:jc w:val="both"/>
        <w:rPr>
          <w:bCs/>
        </w:rPr>
      </w:pPr>
    </w:p>
    <w:p w14:paraId="4589E12B" w14:textId="77777777" w:rsidR="0000797F" w:rsidRPr="0000797F" w:rsidRDefault="0000797F" w:rsidP="007C369E">
      <w:pPr>
        <w:spacing w:line="240" w:lineRule="auto"/>
        <w:contextualSpacing/>
        <w:jc w:val="both"/>
        <w:rPr>
          <w:b/>
          <w:bCs/>
        </w:rPr>
      </w:pPr>
      <w:r w:rsidRPr="0000797F">
        <w:rPr>
          <w:b/>
          <w:bCs/>
        </w:rPr>
        <w:t>Voluntariness</w:t>
      </w:r>
    </w:p>
    <w:p w14:paraId="67D2FB6C" w14:textId="3F43BA2A" w:rsidR="00904E77" w:rsidRDefault="0000797F" w:rsidP="00904E77">
      <w:pPr>
        <w:pStyle w:val="ListParagraph"/>
        <w:numPr>
          <w:ilvl w:val="0"/>
          <w:numId w:val="6"/>
        </w:numPr>
        <w:spacing w:line="240" w:lineRule="auto"/>
        <w:ind w:left="360"/>
        <w:jc w:val="both"/>
        <w:rPr>
          <w:bCs/>
        </w:rPr>
      </w:pPr>
      <w:r w:rsidRPr="00904E77">
        <w:rPr>
          <w:bCs/>
        </w:rPr>
        <w:t>In UK law a decision is taken to be not voluntary where it is made under undue pressure</w:t>
      </w:r>
      <w:r w:rsidR="007C372D">
        <w:rPr>
          <w:bCs/>
        </w:rPr>
        <w:t xml:space="preserve">.  </w:t>
      </w:r>
      <w:r w:rsidR="0087409D">
        <w:rPr>
          <w:bCs/>
        </w:rPr>
        <w:t>U</w:t>
      </w:r>
      <w:r w:rsidR="00904E77" w:rsidRPr="00904E77">
        <w:rPr>
          <w:bCs/>
        </w:rPr>
        <w:t xml:space="preserve">ndue pressure </w:t>
      </w:r>
      <w:r w:rsidRPr="00904E77">
        <w:rPr>
          <w:bCs/>
        </w:rPr>
        <w:t xml:space="preserve">in randomised trials </w:t>
      </w:r>
      <w:r w:rsidR="00904E77" w:rsidRPr="00904E77">
        <w:rPr>
          <w:bCs/>
        </w:rPr>
        <w:t xml:space="preserve">relates to the concept </w:t>
      </w:r>
      <w:r w:rsidRPr="00904E77">
        <w:rPr>
          <w:bCs/>
        </w:rPr>
        <w:t>of desperate volunteers</w:t>
      </w:r>
      <w:r w:rsidR="007C372D">
        <w:rPr>
          <w:bCs/>
        </w:rPr>
        <w:t xml:space="preserve">.  </w:t>
      </w:r>
      <w:r w:rsidRPr="00904E77">
        <w:rPr>
          <w:bCs/>
        </w:rPr>
        <w:t>These are people who volunteer to take part in a randomised trial because it gives them their only chance of getting what they really want and what they would choose if they could</w:t>
      </w:r>
      <w:r w:rsidR="007C372D">
        <w:rPr>
          <w:bCs/>
        </w:rPr>
        <w:t xml:space="preserve">.  </w:t>
      </w:r>
    </w:p>
    <w:p w14:paraId="537D24D4" w14:textId="77777777" w:rsidR="00904E77" w:rsidRDefault="00904E77" w:rsidP="00904E77">
      <w:pPr>
        <w:pStyle w:val="ListParagraph"/>
        <w:spacing w:line="240" w:lineRule="auto"/>
        <w:ind w:left="360"/>
        <w:jc w:val="both"/>
        <w:rPr>
          <w:bCs/>
        </w:rPr>
      </w:pPr>
    </w:p>
    <w:p w14:paraId="19343509" w14:textId="7B47FDCC" w:rsidR="00AC5BEB" w:rsidRDefault="00904E77" w:rsidP="00AC5BEB">
      <w:pPr>
        <w:pStyle w:val="ListParagraph"/>
        <w:numPr>
          <w:ilvl w:val="0"/>
          <w:numId w:val="6"/>
        </w:numPr>
        <w:spacing w:line="240" w:lineRule="auto"/>
        <w:ind w:left="360"/>
        <w:jc w:val="both"/>
        <w:rPr>
          <w:bCs/>
        </w:rPr>
      </w:pPr>
      <w:r w:rsidRPr="00904E77">
        <w:rPr>
          <w:bCs/>
        </w:rPr>
        <w:t>Whilst some participants did want to “</w:t>
      </w:r>
      <w:r w:rsidRPr="00904E77">
        <w:rPr>
          <w:i/>
        </w:rPr>
        <w:t xml:space="preserve">go for everything that people offer you”, </w:t>
      </w:r>
      <w:r w:rsidRPr="00904E77">
        <w:t>there was no indication that the notion of ‘desperate volunteer</w:t>
      </w:r>
      <w:r w:rsidR="0087409D">
        <w:t>’</w:t>
      </w:r>
      <w:r w:rsidRPr="00904E77">
        <w:t xml:space="preserve"> applied </w:t>
      </w:r>
      <w:r>
        <w:t>in MARS2</w:t>
      </w:r>
      <w:r w:rsidR="007C372D">
        <w:t xml:space="preserve">.  </w:t>
      </w:r>
      <w:r w:rsidRPr="00904E77">
        <w:rPr>
          <w:bCs/>
        </w:rPr>
        <w:t>This was partly because there was not a good understanding of randomisation across the sample</w:t>
      </w:r>
      <w:r w:rsidR="007C372D">
        <w:rPr>
          <w:bCs/>
        </w:rPr>
        <w:t xml:space="preserve">.  </w:t>
      </w:r>
    </w:p>
    <w:p w14:paraId="67EAAA5F" w14:textId="77777777" w:rsidR="00AC5BEB" w:rsidRPr="00AC5BEB" w:rsidRDefault="00AC5BEB" w:rsidP="00AC5BEB">
      <w:pPr>
        <w:pStyle w:val="ListParagraph"/>
        <w:rPr>
          <w:bCs/>
        </w:rPr>
      </w:pPr>
    </w:p>
    <w:p w14:paraId="2E6FAAE4" w14:textId="02E3601B" w:rsidR="00AC5BEB" w:rsidRPr="00AC5BEB" w:rsidRDefault="00AC5BEB" w:rsidP="00AC5BEB">
      <w:pPr>
        <w:pStyle w:val="ListParagraph"/>
        <w:numPr>
          <w:ilvl w:val="0"/>
          <w:numId w:val="6"/>
        </w:numPr>
        <w:spacing w:line="240" w:lineRule="auto"/>
        <w:ind w:left="360"/>
        <w:jc w:val="both"/>
        <w:rPr>
          <w:bCs/>
        </w:rPr>
      </w:pPr>
      <w:r w:rsidRPr="00AC5BEB">
        <w:rPr>
          <w:bCs/>
        </w:rPr>
        <w:t>A few participants reported that a clinician had expressed a preference for surgery or chemotherapy.</w:t>
      </w:r>
    </w:p>
    <w:p w14:paraId="171CFBCD" w14:textId="77777777" w:rsidR="00C96445" w:rsidRDefault="00C96445" w:rsidP="00AC5BEB">
      <w:pPr>
        <w:pStyle w:val="ListParagraph"/>
        <w:spacing w:line="240" w:lineRule="auto"/>
        <w:ind w:left="360"/>
        <w:jc w:val="both"/>
        <w:rPr>
          <w:bCs/>
        </w:rPr>
      </w:pPr>
    </w:p>
    <w:p w14:paraId="0D0CD80D" w14:textId="66F93B8F" w:rsidR="00643C21" w:rsidRPr="00CB0A5D" w:rsidRDefault="00CB0A5D" w:rsidP="00643C21">
      <w:pPr>
        <w:spacing w:line="240" w:lineRule="auto"/>
        <w:contextualSpacing/>
        <w:jc w:val="both"/>
        <w:rPr>
          <w:b/>
        </w:rPr>
      </w:pPr>
      <w:r>
        <w:rPr>
          <w:b/>
        </w:rPr>
        <w:t>Implications</w:t>
      </w:r>
    </w:p>
    <w:p w14:paraId="5AC7BB64" w14:textId="77777777" w:rsidR="00CB0A5D" w:rsidRDefault="00CB0A5D" w:rsidP="00CB0A5D">
      <w:pPr>
        <w:pStyle w:val="ListParagraph"/>
        <w:numPr>
          <w:ilvl w:val="0"/>
          <w:numId w:val="7"/>
        </w:numPr>
        <w:spacing w:line="240" w:lineRule="auto"/>
        <w:jc w:val="both"/>
        <w:rPr>
          <w:bCs/>
        </w:rPr>
      </w:pPr>
      <w:r>
        <w:rPr>
          <w:bCs/>
        </w:rPr>
        <w:t>T</w:t>
      </w:r>
      <w:r w:rsidR="00643C21" w:rsidRPr="00CB0A5D">
        <w:rPr>
          <w:bCs/>
        </w:rPr>
        <w:t xml:space="preserve">here were few problems </w:t>
      </w:r>
      <w:r>
        <w:rPr>
          <w:bCs/>
        </w:rPr>
        <w:t>identified relating to capacity.</w:t>
      </w:r>
    </w:p>
    <w:p w14:paraId="5488FA4A" w14:textId="77777777" w:rsidR="00AC5BEB" w:rsidRDefault="00AC5BEB" w:rsidP="00AC5BEB">
      <w:pPr>
        <w:pStyle w:val="ListParagraph"/>
        <w:spacing w:line="240" w:lineRule="auto"/>
        <w:jc w:val="both"/>
        <w:rPr>
          <w:bCs/>
        </w:rPr>
      </w:pPr>
    </w:p>
    <w:p w14:paraId="40C92E15" w14:textId="5DE6EEF1" w:rsidR="00643C21" w:rsidRDefault="00CB0A5D" w:rsidP="00CB0A5D">
      <w:pPr>
        <w:pStyle w:val="ListParagraph"/>
        <w:numPr>
          <w:ilvl w:val="0"/>
          <w:numId w:val="7"/>
        </w:numPr>
        <w:spacing w:line="240" w:lineRule="auto"/>
        <w:jc w:val="both"/>
        <w:rPr>
          <w:bCs/>
        </w:rPr>
      </w:pPr>
      <w:r>
        <w:rPr>
          <w:bCs/>
        </w:rPr>
        <w:t>T</w:t>
      </w:r>
      <w:r w:rsidR="00643C21" w:rsidRPr="00CB0A5D">
        <w:rPr>
          <w:bCs/>
        </w:rPr>
        <w:t>here were issues relating to information and understanding, particularly concerning randomisation, and voluntariness; this reflects findings in other research in this area of consent.</w:t>
      </w:r>
    </w:p>
    <w:p w14:paraId="0905E8F3" w14:textId="77777777" w:rsidR="00AC5BEB" w:rsidRPr="00AC5BEB" w:rsidRDefault="00AC5BEB" w:rsidP="00AC5BEB">
      <w:pPr>
        <w:pStyle w:val="ListParagraph"/>
        <w:rPr>
          <w:bCs/>
        </w:rPr>
      </w:pPr>
    </w:p>
    <w:p w14:paraId="1C2121DF" w14:textId="756FB7DC" w:rsidR="00C96445" w:rsidRPr="00C96445" w:rsidRDefault="00C96445" w:rsidP="00C96445">
      <w:pPr>
        <w:pStyle w:val="ListParagraph"/>
        <w:numPr>
          <w:ilvl w:val="0"/>
          <w:numId w:val="7"/>
        </w:numPr>
        <w:spacing w:line="240" w:lineRule="auto"/>
        <w:jc w:val="both"/>
        <w:rPr>
          <w:bCs/>
        </w:rPr>
      </w:pPr>
      <w:r w:rsidRPr="00C96445">
        <w:rPr>
          <w:bCs/>
        </w:rPr>
        <w:t>In the literature participants’ failure to understand randomisation is usually put down to the notion being a complex one</w:t>
      </w:r>
      <w:r w:rsidR="007C372D">
        <w:rPr>
          <w:bCs/>
        </w:rPr>
        <w:t xml:space="preserve">.  </w:t>
      </w:r>
      <w:r w:rsidRPr="00C96445">
        <w:rPr>
          <w:bCs/>
        </w:rPr>
        <w:t>Alternatively, it may be that the notion is not particularly difficult in itself but that it is difficult for the patient, given their worldview, to accept that this is how their doctors are making a decision</w:t>
      </w:r>
      <w:r w:rsidRPr="00C96445">
        <w:rPr>
          <w:bCs/>
        </w:rPr>
        <w:fldChar w:fldCharType="begin" w:fldLock="1"/>
      </w:r>
      <w:r w:rsidRPr="00C96445">
        <w:rPr>
          <w:bCs/>
        </w:rPr>
        <w:instrText>ADDIN CSL_CITATION { "citationItems" : [ { "id" : "ITEM-1", "itemData" : { "author" : [ { "dropping-particle" : "", "family" : "Kimmelman", "given" : "J", "non-dropping-particle" : "", "parse-names" : false, "suffix" : "" } ], "container-title" : "Hastings Center Report", "id" : "ITEM-1", "issue" : "6", "issued" : { "date-parts" : [ [ "2007" ] ] }, "page" : "36-42", "title" : "The therapeutic misconception at 25", "type" : "article-journal", "volume" : "37" }, "uris" : [ "http://www.mendeley.com/documents/?uuid=ce203ea4-87ae-4a18-b94f-2de429c32811" ] } ], "mendeley" : { "formattedCitation" : "[26]", "plainTextFormattedCitation" : "[26]", "previouslyFormattedCitation" : "[26]" }, "properties" : { "noteIndex" : 0 }, "schema" : "https://github.com/citation-style-language/schema/raw/master/csl-citation.json" }</w:instrText>
      </w:r>
      <w:r w:rsidRPr="00C96445">
        <w:rPr>
          <w:bCs/>
        </w:rPr>
        <w:fldChar w:fldCharType="end"/>
      </w:r>
      <w:r w:rsidR="007C372D">
        <w:rPr>
          <w:bCs/>
        </w:rPr>
        <w:t xml:space="preserve">.  </w:t>
      </w:r>
      <w:r w:rsidRPr="00C96445">
        <w:rPr>
          <w:bCs/>
        </w:rPr>
        <w:t xml:space="preserve">Where </w:t>
      </w:r>
      <w:r w:rsidRPr="00C96445">
        <w:rPr>
          <w:bCs/>
        </w:rPr>
        <w:lastRenderedPageBreak/>
        <w:t>participants do understand randomisation they have often described it as unfair, as indeed did one of the participants i</w:t>
      </w:r>
      <w:r>
        <w:rPr>
          <w:bCs/>
        </w:rPr>
        <w:t>n these qualitative interviews</w:t>
      </w:r>
      <w:r w:rsidR="007C372D">
        <w:rPr>
          <w:bCs/>
        </w:rPr>
        <w:t xml:space="preserve">.  </w:t>
      </w:r>
    </w:p>
    <w:p w14:paraId="6FFF24F8" w14:textId="77777777" w:rsidR="00AC5BEB" w:rsidRDefault="00AC5BEB" w:rsidP="00AC5BEB">
      <w:pPr>
        <w:pStyle w:val="ListParagraph"/>
        <w:spacing w:line="240" w:lineRule="auto"/>
        <w:jc w:val="both"/>
        <w:rPr>
          <w:bCs/>
        </w:rPr>
      </w:pPr>
    </w:p>
    <w:p w14:paraId="27195C81" w14:textId="61A5BF9A" w:rsidR="00C96445" w:rsidRDefault="00C96445" w:rsidP="00C96445">
      <w:pPr>
        <w:pStyle w:val="ListParagraph"/>
        <w:numPr>
          <w:ilvl w:val="0"/>
          <w:numId w:val="7"/>
        </w:numPr>
        <w:spacing w:line="240" w:lineRule="auto"/>
        <w:jc w:val="both"/>
        <w:rPr>
          <w:bCs/>
        </w:rPr>
      </w:pPr>
      <w:r w:rsidRPr="00C96445">
        <w:rPr>
          <w:bCs/>
        </w:rPr>
        <w:t xml:space="preserve">Patient preference designs are a potential solution but may not </w:t>
      </w:r>
      <w:r w:rsidR="0087409D">
        <w:rPr>
          <w:bCs/>
        </w:rPr>
        <w:t xml:space="preserve">be </w:t>
      </w:r>
      <w:r w:rsidRPr="00C96445">
        <w:rPr>
          <w:bCs/>
        </w:rPr>
        <w:t xml:space="preserve">appropriate </w:t>
      </w:r>
      <w:r w:rsidR="0087409D">
        <w:rPr>
          <w:bCs/>
        </w:rPr>
        <w:t>for MARS 2</w:t>
      </w:r>
      <w:r w:rsidRPr="00C96445">
        <w:rPr>
          <w:bCs/>
        </w:rPr>
        <w:t xml:space="preserve"> because they have imp</w:t>
      </w:r>
      <w:r w:rsidR="00AC5BEB">
        <w:rPr>
          <w:bCs/>
        </w:rPr>
        <w:t>lications for sample size</w:t>
      </w:r>
      <w:r w:rsidR="007C372D">
        <w:rPr>
          <w:bCs/>
        </w:rPr>
        <w:t xml:space="preserve">.  </w:t>
      </w:r>
      <w:r w:rsidR="00D57472">
        <w:rPr>
          <w:bCs/>
        </w:rPr>
        <w:t>T</w:t>
      </w:r>
      <w:r w:rsidRPr="00C96445">
        <w:rPr>
          <w:bCs/>
        </w:rPr>
        <w:t xml:space="preserve">here is </w:t>
      </w:r>
      <w:r w:rsidR="0087409D">
        <w:rPr>
          <w:bCs/>
        </w:rPr>
        <w:t xml:space="preserve">an </w:t>
      </w:r>
      <w:r w:rsidRPr="00C96445">
        <w:rPr>
          <w:bCs/>
        </w:rPr>
        <w:t>indication from the findings that there was not an overwhelming preference for surgery</w:t>
      </w:r>
      <w:r w:rsidR="007C372D">
        <w:rPr>
          <w:bCs/>
        </w:rPr>
        <w:t xml:space="preserve">.  </w:t>
      </w:r>
      <w:r w:rsidRPr="00C96445">
        <w:rPr>
          <w:bCs/>
        </w:rPr>
        <w:t>Indeed, the trial screening log indicates the most common reason for declining entry to MARS 2 is a preference for no surgery</w:t>
      </w:r>
      <w:r w:rsidR="007C372D">
        <w:rPr>
          <w:bCs/>
        </w:rPr>
        <w:t xml:space="preserve">.  </w:t>
      </w:r>
    </w:p>
    <w:p w14:paraId="75CC3481" w14:textId="77777777" w:rsidR="00AC5BEB" w:rsidRPr="00AC5BEB" w:rsidRDefault="00AC5BEB" w:rsidP="00AC5BEB">
      <w:pPr>
        <w:pStyle w:val="ListParagraph"/>
        <w:rPr>
          <w:bCs/>
        </w:rPr>
      </w:pPr>
    </w:p>
    <w:p w14:paraId="6E894CD5" w14:textId="58ED6546" w:rsidR="00AC5BEB" w:rsidRDefault="00AC5BEB" w:rsidP="00AC5BEB">
      <w:pPr>
        <w:pStyle w:val="ListParagraph"/>
        <w:numPr>
          <w:ilvl w:val="0"/>
          <w:numId w:val="7"/>
        </w:numPr>
        <w:spacing w:line="240" w:lineRule="auto"/>
        <w:jc w:val="both"/>
        <w:rPr>
          <w:bCs/>
        </w:rPr>
      </w:pPr>
      <w:r>
        <w:rPr>
          <w:bCs/>
        </w:rPr>
        <w:t>An agreed response strategy to the “What would you do?” question, may help recruiters within a trial</w:t>
      </w:r>
      <w:r w:rsidR="007C372D">
        <w:rPr>
          <w:bCs/>
        </w:rPr>
        <w:t xml:space="preserve">.  </w:t>
      </w:r>
    </w:p>
    <w:p w14:paraId="7D98CF65" w14:textId="77777777" w:rsidR="00AC5BEB" w:rsidRPr="00AC5BEB" w:rsidRDefault="00AC5BEB" w:rsidP="00AC5BEB">
      <w:pPr>
        <w:pStyle w:val="ListParagraph"/>
        <w:rPr>
          <w:bCs/>
        </w:rPr>
      </w:pPr>
    </w:p>
    <w:p w14:paraId="63EF955D" w14:textId="6BEBC340" w:rsidR="00AC5BEB" w:rsidRDefault="00AC5BEB" w:rsidP="00AC5BEB">
      <w:pPr>
        <w:pStyle w:val="ListParagraph"/>
        <w:numPr>
          <w:ilvl w:val="0"/>
          <w:numId w:val="7"/>
        </w:numPr>
        <w:spacing w:line="240" w:lineRule="auto"/>
        <w:jc w:val="both"/>
        <w:rPr>
          <w:bCs/>
        </w:rPr>
      </w:pPr>
      <w:r>
        <w:rPr>
          <w:bCs/>
        </w:rPr>
        <w:t>These finding</w:t>
      </w:r>
      <w:r w:rsidR="00D57472">
        <w:rPr>
          <w:bCs/>
        </w:rPr>
        <w:t>s</w:t>
      </w:r>
      <w:r>
        <w:rPr>
          <w:bCs/>
        </w:rPr>
        <w:t xml:space="preserve"> indicate the</w:t>
      </w:r>
      <w:r w:rsidR="0087409D">
        <w:rPr>
          <w:bCs/>
        </w:rPr>
        <w:t>re is</w:t>
      </w:r>
      <w:r>
        <w:rPr>
          <w:bCs/>
        </w:rPr>
        <w:t xml:space="preserve"> room to improve ways to explain trial participation and randomisation</w:t>
      </w:r>
      <w:r w:rsidR="007C372D">
        <w:rPr>
          <w:bCs/>
        </w:rPr>
        <w:t xml:space="preserve">.  </w:t>
      </w:r>
      <w:r>
        <w:rPr>
          <w:bCs/>
        </w:rPr>
        <w:t>There is potential to learn from those clinicians who are expert practitioners and use supporting technology and visual aids</w:t>
      </w:r>
      <w:r w:rsidR="007C372D">
        <w:rPr>
          <w:bCs/>
        </w:rPr>
        <w:t xml:space="preserve">.  </w:t>
      </w:r>
    </w:p>
    <w:p w14:paraId="3115606E" w14:textId="77777777" w:rsidR="00C96445" w:rsidRPr="00CB0A5D" w:rsidRDefault="00C96445" w:rsidP="00AC5BEB">
      <w:pPr>
        <w:pStyle w:val="ListParagraph"/>
        <w:spacing w:line="240" w:lineRule="auto"/>
        <w:jc w:val="both"/>
        <w:rPr>
          <w:bCs/>
        </w:rPr>
      </w:pPr>
    </w:p>
    <w:p w14:paraId="16B4A2BA" w14:textId="4B9E2561" w:rsidR="00A44435" w:rsidRPr="00643C21" w:rsidRDefault="00A44435" w:rsidP="00643C21">
      <w:pPr>
        <w:spacing w:line="240" w:lineRule="auto"/>
        <w:contextualSpacing/>
        <w:jc w:val="both"/>
        <w:rPr>
          <w:bCs/>
        </w:rPr>
      </w:pPr>
      <w:r w:rsidRPr="00643C21">
        <w:rPr>
          <w:b/>
          <w:bCs/>
        </w:rPr>
        <w:br w:type="page"/>
      </w:r>
    </w:p>
    <w:p w14:paraId="220E1D4F" w14:textId="232D2A18" w:rsidR="00DC4439" w:rsidRDefault="00B3603A" w:rsidP="00AE7C4A">
      <w:pPr>
        <w:spacing w:line="240" w:lineRule="auto"/>
        <w:contextualSpacing/>
        <w:jc w:val="center"/>
        <w:rPr>
          <w:b/>
          <w:bCs/>
        </w:rPr>
      </w:pPr>
      <w:r w:rsidRPr="009B4103">
        <w:rPr>
          <w:b/>
          <w:bCs/>
        </w:rPr>
        <w:lastRenderedPageBreak/>
        <w:t xml:space="preserve">The Mesothelioma and Radical Surgery Trial 2 (MARS 2) Patient experience </w:t>
      </w:r>
      <w:r w:rsidR="008B101A">
        <w:rPr>
          <w:b/>
          <w:bCs/>
        </w:rPr>
        <w:t>sub-study</w:t>
      </w:r>
      <w:r w:rsidR="00AE7C4A">
        <w:rPr>
          <w:b/>
          <w:bCs/>
        </w:rPr>
        <w:t xml:space="preserve"> (PESS)</w:t>
      </w:r>
    </w:p>
    <w:p w14:paraId="65EB7501" w14:textId="77777777" w:rsidR="00DC4439" w:rsidRDefault="00DC4439" w:rsidP="009B4103">
      <w:pPr>
        <w:spacing w:line="240" w:lineRule="auto"/>
        <w:contextualSpacing/>
        <w:jc w:val="both"/>
        <w:rPr>
          <w:b/>
          <w:bCs/>
        </w:rPr>
      </w:pPr>
    </w:p>
    <w:p w14:paraId="3FAF22A0" w14:textId="128726E2" w:rsidR="00B3603A" w:rsidRPr="009B4103" w:rsidRDefault="00323BE0" w:rsidP="00AE7C4A">
      <w:pPr>
        <w:spacing w:line="240" w:lineRule="auto"/>
        <w:contextualSpacing/>
        <w:jc w:val="center"/>
        <w:rPr>
          <w:b/>
          <w:bCs/>
        </w:rPr>
      </w:pPr>
      <w:r w:rsidRPr="009B4103">
        <w:rPr>
          <w:b/>
          <w:bCs/>
        </w:rPr>
        <w:t>CONSENT</w:t>
      </w:r>
    </w:p>
    <w:p w14:paraId="3CD017F0" w14:textId="77777777" w:rsidR="00323BE0" w:rsidRPr="009B4103" w:rsidRDefault="00323BE0" w:rsidP="009B4103">
      <w:pPr>
        <w:spacing w:line="240" w:lineRule="auto"/>
        <w:contextualSpacing/>
        <w:jc w:val="both"/>
        <w:rPr>
          <w:b/>
          <w:bCs/>
        </w:rPr>
      </w:pPr>
    </w:p>
    <w:p w14:paraId="7C7AA914" w14:textId="08B55CD4" w:rsidR="00DC4439" w:rsidRDefault="00DC4439" w:rsidP="009B4103">
      <w:pPr>
        <w:spacing w:line="240" w:lineRule="auto"/>
        <w:contextualSpacing/>
        <w:jc w:val="both"/>
        <w:rPr>
          <w:b/>
          <w:bCs/>
          <w:i/>
        </w:rPr>
      </w:pPr>
      <w:r w:rsidRPr="00DC4439">
        <w:rPr>
          <w:b/>
          <w:bCs/>
          <w:i/>
        </w:rPr>
        <w:t>Introduction</w:t>
      </w:r>
    </w:p>
    <w:p w14:paraId="30B6EE88" w14:textId="77777777" w:rsidR="00DC4439" w:rsidRPr="00DC4439" w:rsidRDefault="00DC4439" w:rsidP="009B4103">
      <w:pPr>
        <w:spacing w:line="240" w:lineRule="auto"/>
        <w:contextualSpacing/>
        <w:jc w:val="both"/>
        <w:rPr>
          <w:b/>
          <w:bCs/>
          <w:i/>
        </w:rPr>
      </w:pPr>
    </w:p>
    <w:p w14:paraId="6A87FE92" w14:textId="22D70561" w:rsidR="00A44435" w:rsidRDefault="00A44435" w:rsidP="00F070EF">
      <w:pPr>
        <w:autoSpaceDE w:val="0"/>
        <w:autoSpaceDN w:val="0"/>
        <w:adjustRightInd w:val="0"/>
        <w:spacing w:after="0" w:line="240" w:lineRule="auto"/>
        <w:jc w:val="both"/>
      </w:pPr>
      <w:r w:rsidRPr="00A44435">
        <w:rPr>
          <w:bCs/>
        </w:rPr>
        <w:t>The Mesothelioma and R</w:t>
      </w:r>
      <w:r w:rsidR="000544F5" w:rsidRPr="00A44435">
        <w:rPr>
          <w:bCs/>
        </w:rPr>
        <w:t xml:space="preserve">adical Surgery Trial 2 (MARS 2) is a feasibility randomised controlled trial (RCT) recruiting and randomising participants to surgery </w:t>
      </w:r>
      <w:r w:rsidR="00F070EF" w:rsidRPr="00A44435">
        <w:rPr>
          <w:bCs/>
        </w:rPr>
        <w:t xml:space="preserve">([extended] pleurectomy decortication) </w:t>
      </w:r>
      <w:r w:rsidR="000544F5" w:rsidRPr="00A44435">
        <w:rPr>
          <w:bCs/>
        </w:rPr>
        <w:t>versus no surgery</w:t>
      </w:r>
      <w:r w:rsidR="007C372D">
        <w:rPr>
          <w:bCs/>
        </w:rPr>
        <w:t xml:space="preserve">.  </w:t>
      </w:r>
      <w:r w:rsidR="000544F5" w:rsidRPr="00A44435">
        <w:rPr>
          <w:bCs/>
        </w:rPr>
        <w:t>All participants receive chemotherapy</w:t>
      </w:r>
      <w:r w:rsidR="007C372D">
        <w:rPr>
          <w:bCs/>
        </w:rPr>
        <w:t xml:space="preserve">.  </w:t>
      </w:r>
      <w:r w:rsidR="00F070EF" w:rsidRPr="00A44435">
        <w:t>The intervention being evaluated in MARS 2 is a radical surgical procedure, which has huge potential implications for the patient's quality of life</w:t>
      </w:r>
      <w:r w:rsidR="007C372D">
        <w:t xml:space="preserve">.  </w:t>
      </w:r>
      <w:r w:rsidR="00F070EF" w:rsidRPr="00A44435">
        <w:t>In addition the participant journey through the trial is not straightforward, as consent is in two stages (participation</w:t>
      </w:r>
      <w:r w:rsidR="00F070EF">
        <w:t>, then later randomisation)</w:t>
      </w:r>
      <w:r w:rsidR="007C372D">
        <w:t xml:space="preserve">.  </w:t>
      </w:r>
      <w:r w:rsidR="00F070EF">
        <w:t>A Patient Experience Sub-study (PESS) was therefore conducted to generate a</w:t>
      </w:r>
      <w:r w:rsidR="00F070EF" w:rsidRPr="00F070EF">
        <w:t xml:space="preserve"> more in-depth understanding of </w:t>
      </w:r>
      <w:r w:rsidR="00F070EF">
        <w:t>the patient experience of</w:t>
      </w:r>
      <w:r>
        <w:t>:</w:t>
      </w:r>
      <w:r w:rsidR="00F070EF">
        <w:t xml:space="preserve"> </w:t>
      </w:r>
    </w:p>
    <w:p w14:paraId="512D779B" w14:textId="36792D8A" w:rsidR="00A44435" w:rsidRDefault="00F070EF" w:rsidP="00A44435">
      <w:pPr>
        <w:pStyle w:val="ListParagraph"/>
        <w:numPr>
          <w:ilvl w:val="0"/>
          <w:numId w:val="2"/>
        </w:numPr>
        <w:autoSpaceDE w:val="0"/>
        <w:autoSpaceDN w:val="0"/>
        <w:adjustRightInd w:val="0"/>
        <w:spacing w:after="0" w:line="240" w:lineRule="auto"/>
        <w:jc w:val="both"/>
      </w:pPr>
      <w:r>
        <w:t xml:space="preserve">trial participation including </w:t>
      </w:r>
      <w:r w:rsidRPr="00F070EF">
        <w:t xml:space="preserve">recruitment and randomisation </w:t>
      </w:r>
      <w:r w:rsidR="00A44435">
        <w:t>and</w:t>
      </w:r>
    </w:p>
    <w:p w14:paraId="4CD12643" w14:textId="2B95DF05" w:rsidR="00F070EF" w:rsidRPr="00F070EF" w:rsidRDefault="00A44435" w:rsidP="00A44435">
      <w:pPr>
        <w:pStyle w:val="ListParagraph"/>
        <w:numPr>
          <w:ilvl w:val="0"/>
          <w:numId w:val="2"/>
        </w:numPr>
        <w:autoSpaceDE w:val="0"/>
        <w:autoSpaceDN w:val="0"/>
        <w:adjustRightInd w:val="0"/>
        <w:spacing w:after="0" w:line="240" w:lineRule="auto"/>
        <w:jc w:val="both"/>
      </w:pPr>
      <w:r>
        <w:t xml:space="preserve">trial </w:t>
      </w:r>
      <w:r w:rsidR="00F070EF" w:rsidRPr="00F070EF">
        <w:t>intervention</w:t>
      </w:r>
      <w:r>
        <w:t>s (chemotherapy and surgery) and associated care and support needs</w:t>
      </w:r>
      <w:r w:rsidR="00F070EF" w:rsidRPr="00F070EF">
        <w:t>.</w:t>
      </w:r>
    </w:p>
    <w:p w14:paraId="0EB5BBFF" w14:textId="77777777" w:rsidR="00F070EF" w:rsidRPr="00F070EF" w:rsidRDefault="00F070EF" w:rsidP="00F070EF">
      <w:pPr>
        <w:autoSpaceDE w:val="0"/>
        <w:autoSpaceDN w:val="0"/>
        <w:adjustRightInd w:val="0"/>
        <w:spacing w:after="0" w:line="240" w:lineRule="auto"/>
        <w:jc w:val="both"/>
      </w:pPr>
    </w:p>
    <w:p w14:paraId="12405560" w14:textId="16A43C14" w:rsidR="00AE7C4A" w:rsidRDefault="00E12402" w:rsidP="00F070EF">
      <w:pPr>
        <w:spacing w:line="240" w:lineRule="auto"/>
        <w:contextualSpacing/>
        <w:jc w:val="both"/>
        <w:rPr>
          <w:bCs/>
        </w:rPr>
      </w:pPr>
      <w:r w:rsidRPr="009B4103">
        <w:rPr>
          <w:bCs/>
        </w:rPr>
        <w:t xml:space="preserve">This </w:t>
      </w:r>
      <w:r w:rsidR="008B101A">
        <w:rPr>
          <w:bCs/>
        </w:rPr>
        <w:t xml:space="preserve">paper reports on </w:t>
      </w:r>
      <w:r w:rsidR="00F070EF">
        <w:rPr>
          <w:bCs/>
        </w:rPr>
        <w:t>an initial</w:t>
      </w:r>
      <w:r w:rsidR="008B101A">
        <w:rPr>
          <w:bCs/>
        </w:rPr>
        <w:t xml:space="preserve"> ethical analysis of </w:t>
      </w:r>
      <w:r w:rsidR="00F070EF">
        <w:rPr>
          <w:bCs/>
        </w:rPr>
        <w:t xml:space="preserve">a sub-sample of the patient </w:t>
      </w:r>
      <w:r w:rsidR="000544F5">
        <w:rPr>
          <w:bCs/>
        </w:rPr>
        <w:t xml:space="preserve">qualitative </w:t>
      </w:r>
      <w:r w:rsidR="00AE7C4A">
        <w:rPr>
          <w:bCs/>
        </w:rPr>
        <w:t xml:space="preserve">data generated in </w:t>
      </w:r>
      <w:r w:rsidR="008B101A">
        <w:rPr>
          <w:bCs/>
        </w:rPr>
        <w:t>the MARS 2 patient experience sub-study</w:t>
      </w:r>
      <w:r w:rsidR="00954F7C">
        <w:rPr>
          <w:bCs/>
        </w:rPr>
        <w:t xml:space="preserve"> (PESS)</w:t>
      </w:r>
      <w:r w:rsidR="007C372D">
        <w:rPr>
          <w:bCs/>
        </w:rPr>
        <w:t xml:space="preserve">.  </w:t>
      </w:r>
      <w:r w:rsidR="008B101A">
        <w:rPr>
          <w:bCs/>
        </w:rPr>
        <w:t>It s</w:t>
      </w:r>
      <w:r w:rsidRPr="009B4103">
        <w:rPr>
          <w:bCs/>
        </w:rPr>
        <w:t xml:space="preserve">ets out what the findings revealed about </w:t>
      </w:r>
      <w:r w:rsidR="00A958A8" w:rsidRPr="009B4103">
        <w:rPr>
          <w:bCs/>
        </w:rPr>
        <w:t>the issue of informed consent</w:t>
      </w:r>
      <w:r w:rsidR="007C372D">
        <w:rPr>
          <w:bCs/>
        </w:rPr>
        <w:t xml:space="preserve">.  </w:t>
      </w:r>
      <w:r w:rsidR="008B101A">
        <w:rPr>
          <w:bCs/>
        </w:rPr>
        <w:t>Other ethical issues emerged during the wider analysis and these will be presented and discussed in the final report</w:t>
      </w:r>
      <w:r w:rsidR="00AE7C4A">
        <w:rPr>
          <w:bCs/>
        </w:rPr>
        <w:t xml:space="preserve"> of the PESS</w:t>
      </w:r>
      <w:r w:rsidR="007C372D">
        <w:rPr>
          <w:bCs/>
        </w:rPr>
        <w:t xml:space="preserve">.  </w:t>
      </w:r>
    </w:p>
    <w:p w14:paraId="360ED9AA" w14:textId="77777777" w:rsidR="00AE7C4A" w:rsidRDefault="00AE7C4A" w:rsidP="009B4103">
      <w:pPr>
        <w:spacing w:line="240" w:lineRule="auto"/>
        <w:contextualSpacing/>
        <w:jc w:val="both"/>
        <w:rPr>
          <w:bCs/>
        </w:rPr>
      </w:pPr>
    </w:p>
    <w:p w14:paraId="1633146D" w14:textId="0F68721F" w:rsidR="00E12402" w:rsidRPr="009B4103" w:rsidRDefault="008B101A" w:rsidP="009B4103">
      <w:pPr>
        <w:spacing w:line="240" w:lineRule="auto"/>
        <w:contextualSpacing/>
        <w:jc w:val="both"/>
        <w:rPr>
          <w:bCs/>
        </w:rPr>
      </w:pPr>
      <w:r>
        <w:rPr>
          <w:bCs/>
        </w:rPr>
        <w:t>This paper focuses on consent and</w:t>
      </w:r>
      <w:r w:rsidR="00E12402" w:rsidRPr="009B4103">
        <w:rPr>
          <w:bCs/>
        </w:rPr>
        <w:t xml:space="preserve"> begins with the model of informed consent used for the study</w:t>
      </w:r>
      <w:r w:rsidR="00A44435">
        <w:rPr>
          <w:bCs/>
        </w:rPr>
        <w:t xml:space="preserve"> and data analysis</w:t>
      </w:r>
      <w:r w:rsidR="007C372D">
        <w:rPr>
          <w:bCs/>
        </w:rPr>
        <w:t xml:space="preserve">.  </w:t>
      </w:r>
      <w:r w:rsidR="006751E4">
        <w:rPr>
          <w:bCs/>
        </w:rPr>
        <w:t xml:space="preserve">This is followed by a brief summary of </w:t>
      </w:r>
      <w:r w:rsidR="00AE7C4A">
        <w:rPr>
          <w:bCs/>
        </w:rPr>
        <w:t xml:space="preserve">the </w:t>
      </w:r>
      <w:r w:rsidR="006751E4">
        <w:rPr>
          <w:bCs/>
        </w:rPr>
        <w:t xml:space="preserve">findings, presented using the components of the model as headings </w:t>
      </w:r>
    </w:p>
    <w:p w14:paraId="40A362F4" w14:textId="77777777" w:rsidR="00E12402" w:rsidRPr="009B4103" w:rsidRDefault="00E12402" w:rsidP="009B4103">
      <w:pPr>
        <w:spacing w:line="240" w:lineRule="auto"/>
        <w:contextualSpacing/>
        <w:jc w:val="both"/>
        <w:rPr>
          <w:bCs/>
        </w:rPr>
      </w:pPr>
    </w:p>
    <w:p w14:paraId="5717FDCF" w14:textId="77777777" w:rsidR="00E12402" w:rsidRPr="009B4103" w:rsidRDefault="00E12402" w:rsidP="009B4103">
      <w:pPr>
        <w:spacing w:line="240" w:lineRule="auto"/>
        <w:contextualSpacing/>
        <w:jc w:val="both"/>
        <w:rPr>
          <w:b/>
          <w:bCs/>
          <w:i/>
        </w:rPr>
      </w:pPr>
      <w:r w:rsidRPr="009B4103">
        <w:rPr>
          <w:b/>
          <w:bCs/>
          <w:i/>
        </w:rPr>
        <w:t>Model of informed consent</w:t>
      </w:r>
    </w:p>
    <w:p w14:paraId="4E70DFDD" w14:textId="77777777" w:rsidR="00E12402" w:rsidRPr="009B4103" w:rsidRDefault="00E12402" w:rsidP="009B4103">
      <w:pPr>
        <w:spacing w:line="240" w:lineRule="auto"/>
        <w:contextualSpacing/>
        <w:jc w:val="both"/>
        <w:rPr>
          <w:bCs/>
        </w:rPr>
      </w:pPr>
    </w:p>
    <w:p w14:paraId="5B49102D" w14:textId="7FD01F45" w:rsidR="0096433C" w:rsidRPr="009B4103" w:rsidRDefault="001836B0" w:rsidP="00FB6073">
      <w:pPr>
        <w:spacing w:line="240" w:lineRule="auto"/>
        <w:contextualSpacing/>
        <w:jc w:val="both"/>
        <w:rPr>
          <w:bCs/>
        </w:rPr>
      </w:pPr>
      <w:r w:rsidRPr="009B4103">
        <w:rPr>
          <w:bCs/>
        </w:rPr>
        <w:t>According to a model widely used in both legal and ethical arenas,</w:t>
      </w:r>
      <w:r w:rsidR="0096433C" w:rsidRPr="009B4103">
        <w:rPr>
          <w:bCs/>
        </w:rPr>
        <w:t xml:space="preserve"> the importance of informed consent lies in an ethical principle described as, for example, respect for autonomy or self-rule</w:t>
      </w:r>
      <w:r w:rsidR="00D638E8">
        <w:rPr>
          <w:bCs/>
        </w:rPr>
        <w:t xml:space="preserve"> </w:t>
      </w:r>
      <w:r w:rsidR="00FB6073">
        <w:rPr>
          <w:bCs/>
        </w:rPr>
        <w:fldChar w:fldCharType="begin" w:fldLock="1"/>
      </w:r>
      <w:r w:rsidR="00FB6073">
        <w:rPr>
          <w:bCs/>
        </w:rPr>
        <w:instrText>ADDIN CSL_CITATION { "citationItems" : [ { "id" : "ITEM-1", "itemData" : { "author" : [ { "dropping-particle" : "", "family" : "Kirby", "given" : "J M D", "non-dropping-particle" : "", "parse-names" : false, "suffix" : "" } ], "container-title" : "Journal of medical ethics", "id" : "ITEM-1", "issue" : "2", "issued" : { "date-parts" : [ [ "1983" ] ] }, "note" : "ID: 27; Journal QV401 J MED ETHICS; RP: NOT IN FILE", "page" : "69-75", "title" : "Informed Consent - What Does It Mean", "type" : "article-journal", "volume" : "9" }, "uris" : [ "http://www.mendeley.com/documents/?uuid=906ba876-c5d8-429d-ae66-e223aaf76d2a" ] }, { "id" : "ITEM-2", "itemData" : { "author" : [ { "dropping-particle" : "", "family" : "Crisp", "given" : "R", "non-dropping-particle" : "", "parse-names" : false, "suffix" : "" } ], "container-title" : "Journal of Law and Society", "id" : "ITEM-2", "issue" : "1", "issued" : { "date-parts" : [ [ "1990" ] ] }, "note" : "ID: 1; Journal SPR CY565 J LAW SOC; RP: NOT IN FILE", "page" : "77-89", "title" : "Medical Negligence, Assault, Informed Consent, and Autonomy", "type" : "article-journal", "volume" : "17" }, "uris" : [ "http://www.mendeley.com/documents/?uuid=3163d11b-0fb2-4b64-9a3f-326dfb317c07" ] }, { "id" : "ITEM-3", "itemData" : { "author" : [ { "dropping-particle" : "", "family" : "Beauchamp", "given" : "T", "non-dropping-particle" : "", "parse-names" : false, "suffix" : "" }, { "dropping-particle" : "", "family" : "Faden", "given" : "R", "non-dropping-particle" : "", "parse-names" : false, "suffix" : "" } ], "id" : "ITEM-3", "issued" : { "date-parts" : [ [ "1986" ] ] }, "note" : "ID: 41; RP: NOT IN FILE", "publisher" : "Oxford University Press", "publisher-place" : "New York", "title" : "A history and theory of informed consent", "type" : "book" }, "uris" : [ "http://www.mendeley.com/documents/?uuid=6dcc24bf-7f70-4dbb-a295-22569cfe03b6" ] } ], "mendeley" : { "formattedCitation" : "[1\u20133]", "plainTextFormattedCitation" : "[1\u20133]", "previouslyFormattedCitation" : "[1\u20133]" }, "properties" : { "noteIndex" : 0 }, "schema" : "https://github.com/citation-style-language/schema/raw/master/csl-citation.json" }</w:instrText>
      </w:r>
      <w:r w:rsidR="00FB6073">
        <w:rPr>
          <w:bCs/>
        </w:rPr>
        <w:fldChar w:fldCharType="separate"/>
      </w:r>
      <w:r w:rsidR="00FB6073" w:rsidRPr="00FB6073">
        <w:rPr>
          <w:bCs/>
          <w:noProof/>
        </w:rPr>
        <w:t>[1–3]</w:t>
      </w:r>
      <w:r w:rsidR="00FB6073">
        <w:rPr>
          <w:bCs/>
        </w:rPr>
        <w:fldChar w:fldCharType="end"/>
      </w:r>
      <w:r w:rsidR="007C372D">
        <w:rPr>
          <w:bCs/>
        </w:rPr>
        <w:t xml:space="preserve">.  </w:t>
      </w:r>
      <w:r w:rsidR="0096433C" w:rsidRPr="009B4103">
        <w:rPr>
          <w:bCs/>
        </w:rPr>
        <w:t>The guiding thought is that it is ethically</w:t>
      </w:r>
      <w:r w:rsidR="00B77356" w:rsidRPr="009B4103">
        <w:rPr>
          <w:bCs/>
        </w:rPr>
        <w:t xml:space="preserve"> important </w:t>
      </w:r>
      <w:r w:rsidR="0096433C" w:rsidRPr="009B4103">
        <w:rPr>
          <w:bCs/>
        </w:rPr>
        <w:t>for people to govern their lives in particular areas, such as what happens to their data and to their bodies</w:t>
      </w:r>
      <w:r w:rsidR="007C372D">
        <w:rPr>
          <w:bCs/>
        </w:rPr>
        <w:t xml:space="preserve">.  </w:t>
      </w:r>
      <w:r w:rsidR="0096433C" w:rsidRPr="009B4103">
        <w:rPr>
          <w:bCs/>
        </w:rPr>
        <w:t>Often the word “consent” suffices; usually we talk of consent to sex rather than informed consent, for example</w:t>
      </w:r>
      <w:r w:rsidR="007C372D">
        <w:rPr>
          <w:bCs/>
        </w:rPr>
        <w:t xml:space="preserve">.  </w:t>
      </w:r>
      <w:r w:rsidR="0096433C" w:rsidRPr="009B4103">
        <w:rPr>
          <w:bCs/>
        </w:rPr>
        <w:t>Consent needs to be ‘informed’ when people are making decisions that are important in terms of their autonomy but which are also complicated in some way, requiring expert guidance</w:t>
      </w:r>
      <w:r w:rsidR="007C372D">
        <w:rPr>
          <w:bCs/>
        </w:rPr>
        <w:t xml:space="preserve">.  </w:t>
      </w:r>
      <w:r w:rsidR="0096433C" w:rsidRPr="009B4103">
        <w:rPr>
          <w:bCs/>
        </w:rPr>
        <w:t>Whether or not to take part in complicated medical trials is such a decision.</w:t>
      </w:r>
    </w:p>
    <w:p w14:paraId="1CFE87F5" w14:textId="77777777" w:rsidR="0096433C" w:rsidRPr="009B4103" w:rsidRDefault="0096433C" w:rsidP="009B4103">
      <w:pPr>
        <w:spacing w:line="240" w:lineRule="auto"/>
        <w:contextualSpacing/>
        <w:jc w:val="both"/>
        <w:rPr>
          <w:bCs/>
        </w:rPr>
      </w:pPr>
    </w:p>
    <w:p w14:paraId="6BB29446" w14:textId="3A47E28C" w:rsidR="001872C3" w:rsidRPr="009B4103" w:rsidRDefault="0096433C" w:rsidP="00FB6073">
      <w:pPr>
        <w:spacing w:line="240" w:lineRule="auto"/>
        <w:contextualSpacing/>
        <w:jc w:val="both"/>
        <w:rPr>
          <w:bCs/>
        </w:rPr>
      </w:pPr>
      <w:r w:rsidRPr="009B4103">
        <w:rPr>
          <w:bCs/>
        </w:rPr>
        <w:t xml:space="preserve">The act or process of </w:t>
      </w:r>
      <w:r w:rsidR="001836B0" w:rsidRPr="009B4103">
        <w:rPr>
          <w:bCs/>
        </w:rPr>
        <w:t>i</w:t>
      </w:r>
      <w:r w:rsidR="001872C3" w:rsidRPr="009B4103">
        <w:rPr>
          <w:bCs/>
        </w:rPr>
        <w:t xml:space="preserve">nformed consent to clinical studies or treatment is said to occur when someone who has capacity </w:t>
      </w:r>
      <w:r w:rsidR="004F4EC7" w:rsidRPr="009B4103">
        <w:rPr>
          <w:bCs/>
        </w:rPr>
        <w:t xml:space="preserve">voluntarily </w:t>
      </w:r>
      <w:r w:rsidR="001872C3" w:rsidRPr="009B4103">
        <w:rPr>
          <w:bCs/>
        </w:rPr>
        <w:t xml:space="preserve">consents to </w:t>
      </w:r>
      <w:r w:rsidR="004B1D0D" w:rsidRPr="009B4103">
        <w:rPr>
          <w:bCs/>
        </w:rPr>
        <w:t>a</w:t>
      </w:r>
      <w:r w:rsidR="001872C3" w:rsidRPr="009B4103">
        <w:rPr>
          <w:bCs/>
        </w:rPr>
        <w:t xml:space="preserve"> study or treatment having</w:t>
      </w:r>
      <w:r w:rsidR="004F4EC7" w:rsidRPr="009B4103">
        <w:rPr>
          <w:bCs/>
        </w:rPr>
        <w:t xml:space="preserve"> received and understood </w:t>
      </w:r>
      <w:r w:rsidR="001872C3" w:rsidRPr="009B4103">
        <w:rPr>
          <w:bCs/>
        </w:rPr>
        <w:t>sufficient information</w:t>
      </w:r>
      <w:r w:rsidR="004B1D0D" w:rsidRPr="009B4103">
        <w:rPr>
          <w:bCs/>
        </w:rPr>
        <w:t xml:space="preserve"> about it</w:t>
      </w:r>
      <w:r w:rsidR="002F7DB1" w:rsidRPr="009B4103">
        <w:rPr>
          <w:bCs/>
        </w:rPr>
        <w:t xml:space="preserve"> </w:t>
      </w:r>
      <w:r w:rsidR="00FB6073">
        <w:rPr>
          <w:bCs/>
        </w:rPr>
        <w:fldChar w:fldCharType="begin" w:fldLock="1"/>
      </w:r>
      <w:r w:rsidR="00FB6073">
        <w:rPr>
          <w:bCs/>
        </w:rPr>
        <w:instrText>ADDIN CSL_CITATION { "citationItems" : [ { "id" : "ITEM-1", "itemData" : { "author" : [ { "dropping-particle" : "", "family" : "Beauchamp", "given" : "T", "non-dropping-particle" : "", "parse-names" : false, "suffix" : "" }, { "dropping-particle" : "", "family" : "Faden", "given" : "R", "non-dropping-particle" : "", "parse-names" : false, "suffix" : "" } ], "id" : "ITEM-1", "issued" : { "date-parts" : [ [ "1986" ] ] }, "note" : "ID: 41; RP: NOT IN FILE", "publisher" : "Oxford University Press", "publisher-place" : "New York", "title" : "A history and theory of informed consent", "type" : "book" }, "uris" : [ "http://www.mendeley.com/documents/?uuid=6dcc24bf-7f70-4dbb-a295-22569cfe03b6" ] } ], "mendeley" : { "formattedCitation" : "[3]", "plainTextFormattedCitation" : "[3]", "previouslyFormattedCitation" : "[3]" }, "properties" : { "noteIndex" : 0 }, "schema" : "https://github.com/citation-style-language/schema/raw/master/csl-citation.json" }</w:instrText>
      </w:r>
      <w:r w:rsidR="00FB6073">
        <w:rPr>
          <w:bCs/>
        </w:rPr>
        <w:fldChar w:fldCharType="separate"/>
      </w:r>
      <w:r w:rsidR="00FB6073" w:rsidRPr="00FB6073">
        <w:rPr>
          <w:bCs/>
          <w:noProof/>
        </w:rPr>
        <w:t>[3]</w:t>
      </w:r>
      <w:r w:rsidR="00FB6073">
        <w:rPr>
          <w:bCs/>
        </w:rPr>
        <w:fldChar w:fldCharType="end"/>
      </w:r>
      <w:r w:rsidR="007C372D">
        <w:rPr>
          <w:bCs/>
        </w:rPr>
        <w:t xml:space="preserve">.  </w:t>
      </w:r>
      <w:r w:rsidR="004F4EC7" w:rsidRPr="009B4103">
        <w:rPr>
          <w:bCs/>
        </w:rPr>
        <w:t xml:space="preserve">This can be </w:t>
      </w:r>
      <w:r w:rsidR="00015759" w:rsidRPr="009B4103">
        <w:rPr>
          <w:bCs/>
        </w:rPr>
        <w:t xml:space="preserve">restated </w:t>
      </w:r>
      <w:r w:rsidR="004F4EC7" w:rsidRPr="009B4103">
        <w:rPr>
          <w:bCs/>
        </w:rPr>
        <w:t>in terms of</w:t>
      </w:r>
      <w:r w:rsidR="00015759" w:rsidRPr="009B4103">
        <w:rPr>
          <w:bCs/>
        </w:rPr>
        <w:t xml:space="preserve"> up to</w:t>
      </w:r>
      <w:r w:rsidR="004F4EC7" w:rsidRPr="009B4103">
        <w:rPr>
          <w:bCs/>
        </w:rPr>
        <w:t xml:space="preserve"> five components or criteria: capacity, information, understanding, voluntariness and consent (or refusal)</w:t>
      </w:r>
      <w:r w:rsidR="007C372D">
        <w:rPr>
          <w:bCs/>
        </w:rPr>
        <w:t xml:space="preserve">.  </w:t>
      </w:r>
      <w:r w:rsidR="004F4EC7" w:rsidRPr="009B4103">
        <w:rPr>
          <w:bCs/>
        </w:rPr>
        <w:t>The point about refusal is that someone who turns down treatment or research because, say, they have misconceptions about it is just as much a problem ethically, although not legally, as one who consents with misconceptions.</w:t>
      </w:r>
    </w:p>
    <w:p w14:paraId="3CEF2C34" w14:textId="77777777" w:rsidR="001872C3" w:rsidRPr="009B4103" w:rsidRDefault="001872C3" w:rsidP="009B4103">
      <w:pPr>
        <w:spacing w:line="240" w:lineRule="auto"/>
        <w:contextualSpacing/>
        <w:jc w:val="both"/>
        <w:rPr>
          <w:bCs/>
        </w:rPr>
      </w:pPr>
    </w:p>
    <w:p w14:paraId="405A4236" w14:textId="5C4641E5" w:rsidR="00AF40C3" w:rsidRPr="009B4103" w:rsidRDefault="008D1B89" w:rsidP="009B4103">
      <w:pPr>
        <w:spacing w:line="240" w:lineRule="auto"/>
        <w:contextualSpacing/>
        <w:jc w:val="both"/>
        <w:rPr>
          <w:bCs/>
        </w:rPr>
      </w:pPr>
      <w:r w:rsidRPr="009B4103">
        <w:rPr>
          <w:bCs/>
        </w:rPr>
        <w:t xml:space="preserve">This model can be used both as an ideal and as a marker of </w:t>
      </w:r>
      <w:r w:rsidR="00B77356" w:rsidRPr="009B4103">
        <w:rPr>
          <w:bCs/>
        </w:rPr>
        <w:t xml:space="preserve">what is </w:t>
      </w:r>
      <w:r w:rsidRPr="009B4103">
        <w:rPr>
          <w:bCs/>
        </w:rPr>
        <w:t>“good enough”; in the latter case this might mean, for example, that it is legally satisfactory; in the former, it would mean the consent was perfect and could not be improved upon</w:t>
      </w:r>
      <w:r w:rsidR="007C372D">
        <w:rPr>
          <w:bCs/>
        </w:rPr>
        <w:t xml:space="preserve">.  </w:t>
      </w:r>
      <w:r w:rsidRPr="009B4103">
        <w:rPr>
          <w:bCs/>
        </w:rPr>
        <w:t>For the purposes of the qualitative study reported here we assumed that consent would b</w:t>
      </w:r>
      <w:r w:rsidR="00AF40C3" w:rsidRPr="009B4103">
        <w:rPr>
          <w:bCs/>
        </w:rPr>
        <w:t>e good enough</w:t>
      </w:r>
      <w:r w:rsidR="007C17D4">
        <w:rPr>
          <w:bCs/>
        </w:rPr>
        <w:t>,</w:t>
      </w:r>
      <w:r w:rsidR="00AF40C3" w:rsidRPr="009B4103">
        <w:rPr>
          <w:bCs/>
        </w:rPr>
        <w:t xml:space="preserve"> and did not analyse the interviews with a view to checking the four criteria in legal terms, for example, whether consent was given under “undue pressure”</w:t>
      </w:r>
      <w:r w:rsidR="007C372D">
        <w:rPr>
          <w:bCs/>
        </w:rPr>
        <w:t xml:space="preserve">.  </w:t>
      </w:r>
      <w:r w:rsidR="007D4879" w:rsidRPr="009B4103">
        <w:rPr>
          <w:bCs/>
        </w:rPr>
        <w:t>MARS 2 has</w:t>
      </w:r>
      <w:r w:rsidR="00AF40C3" w:rsidRPr="009B4103">
        <w:rPr>
          <w:bCs/>
        </w:rPr>
        <w:t>, however,</w:t>
      </w:r>
      <w:r w:rsidR="008A64BD">
        <w:rPr>
          <w:bCs/>
        </w:rPr>
        <w:t xml:space="preserve"> a number of features</w:t>
      </w:r>
      <w:r w:rsidR="007D4879" w:rsidRPr="009B4103">
        <w:rPr>
          <w:bCs/>
        </w:rPr>
        <w:t xml:space="preserve"> that have been shown in previous studies to raise difficulties for the consent process</w:t>
      </w:r>
      <w:r w:rsidR="008A64BD">
        <w:rPr>
          <w:bCs/>
        </w:rPr>
        <w:t xml:space="preserve"> </w:t>
      </w:r>
      <w:r w:rsidR="00FB6073">
        <w:rPr>
          <w:bCs/>
        </w:rPr>
        <w:fldChar w:fldCharType="begin" w:fldLock="1"/>
      </w:r>
      <w:r w:rsidR="00921FD4">
        <w:rPr>
          <w:bCs/>
        </w:rPr>
        <w:instrText>ADDIN CSL_CITATION { "citationItems" : [ { "id" : "ITEM-1", "itemData" : { "author" : [ { "dropping-particle" : "", "family" : "Allmark", "given" : "P", "non-dropping-particle" : "", "parse-names" : false, "suffix" : "" }, { "dropping-particle" : "", "family" : "Mason", "given" : "S", "non-dropping-particle" : "", "parse-names" : false, "suffix" : "" } ], "id" : "ITEM-1", "issued" : { "date-parts" : [ [ "2005" ] ] }, "title" : "Was the continuous consent process used by researchers on the TOBY study successful at getting valid informed consent from parents for their parents to take part in that study?", "type" : "article-journal" }, "uris" : [ "http://www.mendeley.com/documents/?uuid=d8ecebe2-0148-4968-8de9-8fe76ee16dd9" ] }, { "id" : "ITEM-2", "itemData" : { "ISSN" : "1034-4810", "abstract" : "OBJECTIVE: To investigate the process and quality of informed consent, motivation and influence in parents who were invited to enroll their baby in a research project. METHODOLOGY: A mixed quantitative/qualitative questionnaire was sent to a cohort invited to participate in a physiological research project on sudden infant death syndrome (SIDS) at the Dunedin Public Hospital, Dunedin, New Zealand. Separate questionnaires were used for parents who participated (94) and those who declined to participate (103). Response rates were 69% and 47%, respectively. RESULTS: All consenting parents felt they understood the purpose and procedure of the study. The majority (90%) thought the information about the study was very good; 6.5% felt more detail was required. Eighty-five per cent found the verbal explanation the most useful source of information. All participated for altruistic reasons such as to aid SIDS research. Although 27% had concerns about safety of the tests, after the tests all responders felt happy with the safety of the tests. Inconvenience was the main reason (53%) for declining to participate. Twenty-eight per cent of declining parents were concerned about the safety of the tests. CONCLUSION: Of those who responded to the questionnaire, the process for obtaining informed consent in the SIDS studies was satisfactory. Parents' motives for participating were mostly altruistic. The role of recall bias and selection bias may make the implications of this study unclear.", "author" : [ { "dropping-particle" : "", "family" : "Hayman", "given" : "R M", "non-dropping-particle" : "", "parse-names" : false, "suffix" : "" }, { "dropping-particle" : "", "family" : "Taylor", "given" : "B J", "non-dropping-particle" : "", "parse-names" : false, "suffix" : "" }, { "dropping-particle" : "", "family" : "Peart", "given" : "N S", "non-dropping-particle" : "", "parse-names" : false, "suffix" : "" }, { "dropping-particle" : "", "family" : "Galland", "given" : "B C", "non-dropping-particle" : "", "parse-names" : false, "suffix" : "" }, { "dropping-particle" : "", "family" : "Sayers", "given" : "R M", "non-dropping-particle" : "", "parse-names" : false, "suffix" : "" } ], "container-title" : "Journal of paediatrics and child health", "id" : "ITEM-2", "issue" : "1", "issued" : { "date-parts" : [ [ "2001", "2" ] ] }, "note" : "LR: 20061115; PUBM: Print; JID: 9005421; ppublish", "page" : "51-54", "publisher-place" : "Department of Women's and Child Health, Otago Medical School, University of Otago, Dunedin, New Zealand.", "title" : "Participation in research: informed consent, motivation and influence", "type" : "article-journal", "volume" : "37" }, "uris" : [ "http://www.mendeley.com/documents/?uuid=c26997c9-d316-4f12-b3f7-eafecbe28939" ] }, { "id" : "ITEM-3", "itemData" : { "ISSN" : "1098-4275", "abstract" : "BACKGROUND: Although previous studies have looked at the motivation behind enrollment in clinical trials of adults and healthy subjects, little is known about the factors influencing parental consent in pediatric clinical studies where the subjects themselves do not provide consent. OBJECTIVE: This study was conducted to define a group of factors that impact parental consent in the pediatric clinical trial. This may allow investigators to identify a subset of specific appealing aspects of clinical trials that will promote participation while also bringing ethical issues to light that may require further consideration. METHODS: Forty-four parents or guardians of children currently participating in clinical asthma research completed questionnaires from July 1999 to September 1999 pertaining to motives for allowing their child to participate in clinical trials. The responses were then rated on a Likert numerical scale. RESULTS: The most important motive for parents is learning more about their child's illness. Next important was the motive of helping medical knowledge. Availability of free medication was negatively correlated with family income. CONCLUSIONS: Although altruistic motives are present in pediatric asthma research, most parents/guardians gave consent for their child to learn more about their child's asthma. Access to free medication was more important in families with lower incomes than in families with higher incomes.", "author" : [ { "dropping-particle" : "", "family" : "Rothmier", "given" : "J D", "non-dropping-particle" : "", "parse-names" : false, "suffix" : "" }, { "dropping-particle" : "V", "family" : "Lasley", "given" : "M", "non-dropping-particle" : "", "parse-names" : false, "suffix" : "" }, { "dropping-particle" : "", "family" : "Shapiro", "given" : "G G", "non-dropping-particle" : "", "parse-names" : false, "suffix" : "" } ], "container-title" : "Pediatrics", "id" : "ITEM-3", "issue" : "5 Pt 1", "issued" : { "date-parts" : [ [ "2003", "5" ] ] }, "note" : "LR: 20061115; PUBM: Print; JID: 0376422; OID: KIE: 127966; OID: NRCBL: VF 18.2; OTO: KIE; GN: KIE: 19 refs.; GN: KIE: KIE Bib: human experimentation/informed consent; human experimentation/minors; informed consent/minors; ppublish", "page" : "1037-1041", "publisher-place" : "Department of Family and Community Medicine, University of California, Davis, Sacramento, California, USA.", "title" : "Factors influencing parental consent in pediatric clinical research", "type" : "article-journal", "volume" : "111" }, "uris" : [ "http://www.mendeley.com/documents/?uuid=9bc79f67-b388-4fd8-9189-d1a43e792db3" ] }, { "id" : "ITEM-4", "itemData" : { "abstract" : "BACKGROUND: Consent for participation in clinical research is considered valid if it is informed, understood, and voluntary. In the case of minors, parents give permission for their child to participate in research studies after being presented with all information needed to make an informed decision. Although informed consent is a vital component of clinical research, there is little information evaluating its validity in neonatal intensive-care populations. The objective of this project was to determine the validity of informed consent obtained from parents of infants enrolled in the multicenter randomized research study, neurologic outcomes and pre-emptive analgesia in the neonate (NEOPAIN). DESIGN/METHODS: Parents of infants who survived to discharge and had signed consent for their newborn to participate in the NEOPAIN study at the University of Kentucky were asked 20 open-ended questions to determine their level of understanding about the NEOPAIN study. The NEOPAIN consent form, which had been approved by the University of Kentucky Medical Institutional Review Board (IRB), was used to formulate these questions. Questions addressed the timing of consent, parental understanding of the purpose, benefits, and risks of the study, the voluntary nature of the project, and their willingness to enroll in future studies if the opportunity presented. Answers were scored on a Likert scale, with 1 for no understanding and 5 for complete understanding. RESULTS: Five of 64 parents (7.8%) had no recollection of the NEOPAIN study or of signing consent. Of those who remembered the study, only 67.8% understood the purpose of the study, with a higher proportion of the mothers than fathers knowing the purpose of the study (73.3% vs 57.1%), (p=0.029). Of those who understood the purpose of the study 95% were able to verbalize the benefits, but only 5% understood any potential risks. No parents reported feeling pressured or coerced to sign consent for the project and all parents reported they would enroll their child in additional studies if asked. CONCLUSIONS: Valid consent in the antenatal/perinatal population is difficult, if not impossible, to obtain. To maximize validity of consent in the antenatal/perinatal population every effort should be made to include mothers in the consent process. Additional attention during the consent process should be given to possible risks of the study", "author" : [ { "dropping-particle" : "", "family" : "Ballard", "given" : "H O", "non-dropping-particle" : "", "parse-names" : false, "suffix" : "" }, { "dropping-particle" : "", "family" : "Shook", "given" : "L A", "non-dropping-particle" : "", "parse-names" : false, "suffix" : "" }, { "dropping-particle" : "", "family" : "Desai", "given" : "N S", "non-dropping-particle" : "", "parse-names" : false, "suffix" : "" }, { "dropping-particle" : "", "family" : "Anand", "given" : "K J", "non-dropping-particle" : "", "parse-names" : false, "suffix" : "" } ], "container-title" : "Journal of Perinatology.24(7):409-15,", "id" : "ITEM-4", "issued" : { "date-parts" : [ [ "2004" ] ] }, "note" : "ID: 22; DB - Ovid MEDLINE(R) UI - 15152271 IN - Department of Neonatology, University of Kentucky Medical Center, MS 467, 800 Rose Street, Lexington, KY 40536-0298, USA AS - J Perinatol. 24(7):409-15, 2004 Jul PT - Journal Article PT - Validation Studies; RP: NOT IN FILE", "title" : "Neonatal research and the validity of informed consent obtained in the perinatal period", "type" : "article-journal" }, "uris" : [ "http://www.mendeley.com/documents/?uuid=d4cda1e5-7cd1-4b80-9811-6d6fb710bdbe" ] }, { "id" : "ITEM-5", "itemData" : { "abstract" : "Informed consent is a process through which patients or their surrogates authorize medical interventions or involvement in research. The concept of informed consent is supported by ethical principles and legal tradition in the United States. It grew in importance during the 20th century because of documented abuse of research subjects, which led to its codification in federal consent requirements for clinical research. For the most part, the concept and the codification are based on a model of competent patients who are capable of informed decision-making and can communicate their wishes. However, most critically ill patients are incompetent and cannot communicate easily. As a result, family members usually must give consent for them. Yet family members frequently are unavailable, and when they are available, they may not know the patient's wishes. Furthermore, family members may not be legally authorized to give consent for research involvement under state law. For these and other reasons, it has been argued that the concept of informed consent is not applicable to clinical research involving the critically ill and that such consent is not necessary in certain circumstances. Yet, for all its inadequacies, the concept of informed consent and the federal consent requirements should be retained because they promote respect for patients and their right of self-determination and because investigator discretion is not adequate. Stronger research oversight may be as important as informed consent in protecting patient welfare", "author" : [ { "dropping-particle" : "", "family" : "Luce", "given" : "J M", "non-dropping-particle" : "", "parse-names" : false, "suffix" : "" } ], "container-title" : "Critical care medicine", "id" : "ITEM-5", "issue" : "3", "issued" : { "date-parts" : [ [ "2003" ] ] }, "note" : "ID: 45; J MAR Suppl. S; RP: NOT IN FILE", "page" : "S153-S160", "title" : "Is the concept of informed consent applicable to clinical research involving critically ill patients?", "type" : "article-journal", "volume" : "31" }, "uris" : [ "http://www.mendeley.com/documents/?uuid=88b52ea6-aa20-46cf-b446-ca58c0457d55" ] }, { "id" : "ITEM-6", "itemData" : { "ISSN" : "1472-0205", "abstract" : "The CRASH Trial (Corticosteroid Randomisation After Significant Head injury), which started in April 1999 hopes to answer the question of whether or not there is any benefit to giving high dose corticosteroids after significant head injuries. To do this patients are randomised to receive either the standard care for head injuries, as defined by the receiving hospital, or standard care plus a 48 hour infusion of corticosteroids. This is to be started within eight hours of injury, preferably as soon as possible. As all eligible patients will have a reduced level of consciousness informed consent has been deemed unnecessary. In this review the issue of consent in human experimentation is presented with a special emphasis on the problems faced in emergency medicine research, and the way these have been tackled.", "author" : [ { "dropping-particle" : "", "family" : "Foex", "given" : "B A", "non-dropping-particle" : "", "parse-names" : false, "suffix" : "" } ], "container-title" : "EMERGENCY MEDICINE JOURNAL", "id" : "ITEM-6", "issue" : "3", "issued" : { "date-parts" : [ [ "2001" ] ] }, "note" : "ID: ISI_WOS_XML; ID: Web of Science", "page" : "198-204", "title" : "The problem of informed consent in emergency medicine research", "type" : "article-journal", "volume" : "18" }, "uris" : [ "http://www.mendeley.com/documents/?uuid=b4cdefa8-0a8d-4198-8e38-411f95346be3" ] }, { "id" : "ITEM-7", "itemData" : { "ISSN" : "0008-543X", "abstract" : "BACKGROUND: Informed consent is critical to the ethical conduct of pediatric cancer clinical research. Research regarding such consent has been limited. METHODS: After conducting a background survey of institutional practice from principal investigators (PIs) at 113 Childrens Cancer Group (CCG) centers, the authors obtained more detailed data regarding informed consent from 23 parents of children recently enrolled in CCG research trials and from 23 clinician-investigators at 5 CCG institutions. RESULTS: Approximately 73% of PIs responded to the background survey, providing context in which to interpret the more detailed information. Parents reported that they found the informed consent process helpful, although somewhat confusing. Satisfaction with informed consent was not related to ethnicity or education level. Parents found discussion with staff more helpful than the consent document, and the majority reported that the amount of information conveyed was appropriate. Although only 3 parents (13%) reported that too much information was given, nearly 50% of the investigators believed too much information usually is provided. All investigators believed that patients benefit from participation in CCG studies; the majority recommend that the child be enrolled on study, and the majority believe the major obstacle to good informed consent is parents' \"state of shock.\" CONCLUSIONS: Parents expressed general satisfaction with the consent process. By contrast, clinician responses indicate dissatisfaction with the informed consent process. Future research must include more centers and larger numbers of parents of children who we enrolled as well as those who declined to participate in CCG studies, examine consent in minority subgroups, and further investigate the role of clinician-investigators and their interaction with parents and children during the informed consent process.", "author" : [ { "dropping-particle" : "", "family" : "Kodish", "given" : "E D", "non-dropping-particle" : "", "parse-names" : false, "suffix" : "" }, { "dropping-particle" : "", "family" : "Pentz", "given" : "R D", "non-dropping-particle" : "", "parse-names" : false, "suffix" : "" }, { "dropping-particle" : "", "family" : "Noll", "given" : "R B", "non-dropping-particle" : "", "parse-names" : false, "suffix" : "" }, { "dropping-particle" : "", "family" : "Ruccione", "given" : "K", "non-dropping-particle" : "", "parse-names" : false, "suffix" : "" }, { "dropping-particle" : "", "family" : "Buckley", "given" : "J", "non-dropping-particle" : "", "parse-names" : false, "suffix" : "" }, { "dropping-particle" : "", "family" : "Lange", "given" : "B J", "non-dropping-particle" : "", "parse-names" : false, "suffix" : "" } ], "container-title" : "Cancer", "id" : "ITEM-7", "issue" : "12", "issued" : { "date-parts" : [ [ "1998", "6", "15" ] ] }, "note" : "LR: 20061115; PUBM: Print; JID: 0374236; OID: KIE: 61808; OID: NRCBL: 9.5.7; OTO: KIE; GN: KIE: KIE BoB Subject Heading: human experimentation/informed consent; GN: KIE: KIE BoB Subject Heading: human experimentation/minors; GN: KIE: For the Children&amp;#039;s Cancer Group; GN: KIE: Full author name: Kodish, Eric D; GN: KIE: Full author name: Pentz, Rebecca D; GN: KIE: Full author name: Noll, Robert B; GN: KIE: Full author name: Ruccione, Kathy; GN: KIE: Full author name: Buckley, Jonathan; GN: KIE: Full author name: Lange, Beverly J; ppublish", "page" : "2467-2481", "publisher-place" : "Department of Pediatrics, Rainbow Babies and Childrens Hospital of University Hospitals of Cleveland, Ohio 44106, USA.", "title" : "Informed consent in the Childrens Cancer Group: results of preliminary research", "type" : "article-journal", "volume" : "82" }, "uris" : [ "http://www.mendeley.com/documents/?uuid=80e8f908-0949-4d21-afa9-bb2fff1c184f" ] }, { "id" : "ITEM-8", "itemData" : { "author" : [ { "dropping-particle" : "", "family" : "Jones", "given" : "M", "non-dropping-particle" : "", "parse-names" : false, "suffix" : "" } ], "container-title" : "Medical Law Review", "id" : "ITEM-8", "issued" : { "date-parts" : [ [ "1999" ] ] }, "note" : "ID: 37; RP: NOT IN FILE", "page" : "121-123", "title" : "Informed consent and other fairy stories", "type" : "article-journal", "volume" : "7" }, "uris" : [ "http://www.mendeley.com/documents/?uuid=53982bdc-08ec-4895-95a0-f21630d506a5" ] }, { "id" : "ITEM-9", "itemData" : { "ISSN" : "1353-3452", "abstract" : "Improving the treatment of life threatening emergency illness or disease requires that new or novel therapies be assessed in clinical trials. As most subjects for these trials will be incapacitated there is some controversy about they might best protected whilst still allowing research to continue. Recent European and UK clinical trials legislation, which has effectively stopped research into emergency conditions, is discussed. Possible changes to these regulations are proposed.", "author" : [ { "dropping-particle" : "", "family" : "Booth", "given" : "M G", "non-dropping-particle" : "", "parse-names" : false, "suffix" : "" } ], "container-title" : "Science and engineering ethics", "id" : "ITEM-9", "issue" : "3", "issued" : { "date-parts" : [ [ "2007" ] ] }, "note" : "ID: ISI_WOS_XML; ID: Web of Science", "page" : "351-359", "title" : "Informed consent in emergency research: A contradiction in terms", "type" : "article-journal", "volume" : "13" }, "uris" : [ "http://www.mendeley.com/documents/?uuid=46080d10-1d5c-4223-9435-34ae646b07f4" ] } ], "mendeley" : { "formattedCitation" : "[4\u201312]", "plainTextFormattedCitation" : "[4\u201312]", "previouslyFormattedCitation" : "[4\u201312]" }, "properties" : { "noteIndex" : 0 }, "schema" : "https://github.com/citation-style-language/schema/raw/master/csl-citation.json" }</w:instrText>
      </w:r>
      <w:r w:rsidR="00FB6073">
        <w:rPr>
          <w:bCs/>
        </w:rPr>
        <w:fldChar w:fldCharType="separate"/>
      </w:r>
      <w:r w:rsidR="00FB6073" w:rsidRPr="00FB6073">
        <w:rPr>
          <w:bCs/>
          <w:noProof/>
        </w:rPr>
        <w:t>[4–12]</w:t>
      </w:r>
      <w:r w:rsidR="00FB6073">
        <w:rPr>
          <w:bCs/>
        </w:rPr>
        <w:fldChar w:fldCharType="end"/>
      </w:r>
      <w:r w:rsidR="007C372D">
        <w:rPr>
          <w:bCs/>
        </w:rPr>
        <w:t xml:space="preserve">.  </w:t>
      </w:r>
      <w:r w:rsidR="00AF40C3" w:rsidRPr="009B4103">
        <w:rPr>
          <w:bCs/>
        </w:rPr>
        <w:t xml:space="preserve"> These include, that the trial: </w:t>
      </w:r>
    </w:p>
    <w:p w14:paraId="61AAE3A9" w14:textId="77777777" w:rsidR="00AF40C3" w:rsidRPr="009B4103" w:rsidRDefault="00AF40C3" w:rsidP="009B4103">
      <w:pPr>
        <w:pStyle w:val="ListParagraph"/>
        <w:numPr>
          <w:ilvl w:val="0"/>
          <w:numId w:val="1"/>
        </w:numPr>
        <w:spacing w:line="240" w:lineRule="auto"/>
        <w:jc w:val="both"/>
        <w:rPr>
          <w:bCs/>
        </w:rPr>
      </w:pPr>
      <w:r w:rsidRPr="009B4103">
        <w:rPr>
          <w:bCs/>
        </w:rPr>
        <w:t>Coincides with bad news</w:t>
      </w:r>
    </w:p>
    <w:p w14:paraId="73ECC69F" w14:textId="77777777" w:rsidR="00AF40C3" w:rsidRPr="009B4103" w:rsidRDefault="00AF40C3" w:rsidP="009B4103">
      <w:pPr>
        <w:pStyle w:val="ListParagraph"/>
        <w:numPr>
          <w:ilvl w:val="0"/>
          <w:numId w:val="1"/>
        </w:numPr>
        <w:spacing w:line="240" w:lineRule="auto"/>
        <w:jc w:val="both"/>
        <w:rPr>
          <w:bCs/>
        </w:rPr>
      </w:pPr>
      <w:r w:rsidRPr="009B4103">
        <w:rPr>
          <w:bCs/>
        </w:rPr>
        <w:t>Concerns treatment for a potentially lethal condition</w:t>
      </w:r>
    </w:p>
    <w:p w14:paraId="5D8CC81B" w14:textId="77777777" w:rsidR="00AF40C3" w:rsidRPr="009B4103" w:rsidRDefault="00AF40C3" w:rsidP="009B4103">
      <w:pPr>
        <w:pStyle w:val="ListParagraph"/>
        <w:numPr>
          <w:ilvl w:val="0"/>
          <w:numId w:val="1"/>
        </w:numPr>
        <w:spacing w:line="240" w:lineRule="auto"/>
        <w:jc w:val="both"/>
        <w:rPr>
          <w:bCs/>
        </w:rPr>
      </w:pPr>
      <w:r w:rsidRPr="009B4103">
        <w:rPr>
          <w:bCs/>
        </w:rPr>
        <w:t xml:space="preserve">Concerns treatment options that are highly invasive </w:t>
      </w:r>
    </w:p>
    <w:p w14:paraId="7CE5A7DE" w14:textId="77777777" w:rsidR="00AF40C3" w:rsidRPr="009B4103" w:rsidRDefault="00AF40C3" w:rsidP="009B4103">
      <w:pPr>
        <w:pStyle w:val="ListParagraph"/>
        <w:numPr>
          <w:ilvl w:val="0"/>
          <w:numId w:val="1"/>
        </w:numPr>
        <w:spacing w:line="240" w:lineRule="auto"/>
        <w:jc w:val="both"/>
        <w:rPr>
          <w:bCs/>
        </w:rPr>
      </w:pPr>
      <w:r w:rsidRPr="009B4103">
        <w:rPr>
          <w:bCs/>
        </w:rPr>
        <w:t>Concerns treatment options that are immensely different</w:t>
      </w:r>
    </w:p>
    <w:p w14:paraId="1165FDB7" w14:textId="6D7E6508" w:rsidR="00AF40C3" w:rsidRPr="00701740" w:rsidRDefault="006751E4" w:rsidP="009B4103">
      <w:pPr>
        <w:spacing w:line="240" w:lineRule="auto"/>
        <w:contextualSpacing/>
        <w:jc w:val="both"/>
        <w:rPr>
          <w:b/>
          <w:bCs/>
        </w:rPr>
      </w:pPr>
      <w:r>
        <w:rPr>
          <w:b/>
          <w:bCs/>
        </w:rPr>
        <w:t xml:space="preserve">Aim </w:t>
      </w:r>
    </w:p>
    <w:p w14:paraId="10C317F2" w14:textId="77777777" w:rsidR="008D1B89" w:rsidRPr="009B4103" w:rsidRDefault="007D4879" w:rsidP="009B4103">
      <w:pPr>
        <w:spacing w:line="240" w:lineRule="auto"/>
        <w:contextualSpacing/>
        <w:jc w:val="both"/>
        <w:rPr>
          <w:bCs/>
        </w:rPr>
      </w:pPr>
      <w:r w:rsidRPr="009B4103">
        <w:rPr>
          <w:bCs/>
        </w:rPr>
        <w:t>The aim of this part of the qualitative study was to see</w:t>
      </w:r>
      <w:r w:rsidR="008D1B89" w:rsidRPr="009B4103">
        <w:rPr>
          <w:bCs/>
        </w:rPr>
        <w:t xml:space="preserve"> </w:t>
      </w:r>
      <w:r w:rsidR="00AF40C3" w:rsidRPr="009B4103">
        <w:rPr>
          <w:bCs/>
        </w:rPr>
        <w:t xml:space="preserve">whether and, if so, </w:t>
      </w:r>
      <w:r w:rsidR="008D1B89" w:rsidRPr="009B4103">
        <w:rPr>
          <w:bCs/>
        </w:rPr>
        <w:t>where issues</w:t>
      </w:r>
      <w:r w:rsidR="00AF40C3" w:rsidRPr="009B4103">
        <w:rPr>
          <w:bCs/>
        </w:rPr>
        <w:t xml:space="preserve"> and problems</w:t>
      </w:r>
      <w:r w:rsidR="008D1B89" w:rsidRPr="009B4103">
        <w:rPr>
          <w:bCs/>
        </w:rPr>
        <w:t xml:space="preserve"> arose </w:t>
      </w:r>
      <w:r w:rsidR="00AF40C3" w:rsidRPr="009B4103">
        <w:rPr>
          <w:bCs/>
        </w:rPr>
        <w:t>that could render consent less than ideal</w:t>
      </w:r>
      <w:r w:rsidR="00B77356" w:rsidRPr="009B4103">
        <w:rPr>
          <w:bCs/>
        </w:rPr>
        <w:t>; this was</w:t>
      </w:r>
      <w:r w:rsidR="00AF40C3" w:rsidRPr="009B4103">
        <w:rPr>
          <w:bCs/>
        </w:rPr>
        <w:t xml:space="preserve"> </w:t>
      </w:r>
      <w:r w:rsidR="008D1B89" w:rsidRPr="009B4103">
        <w:rPr>
          <w:bCs/>
        </w:rPr>
        <w:t>with a view to discussing possible improvements in the process for the next stage of the study.</w:t>
      </w:r>
    </w:p>
    <w:p w14:paraId="7A8978EF" w14:textId="77777777" w:rsidR="00AF40C3" w:rsidRPr="009B4103" w:rsidRDefault="00AF40C3" w:rsidP="009B4103">
      <w:pPr>
        <w:spacing w:line="240" w:lineRule="auto"/>
        <w:contextualSpacing/>
        <w:jc w:val="both"/>
        <w:rPr>
          <w:bCs/>
        </w:rPr>
      </w:pPr>
    </w:p>
    <w:p w14:paraId="24F6E0F7" w14:textId="77777777" w:rsidR="007C17D4" w:rsidRDefault="007C17D4" w:rsidP="009B4103">
      <w:pPr>
        <w:spacing w:line="240" w:lineRule="auto"/>
        <w:contextualSpacing/>
        <w:jc w:val="both"/>
        <w:rPr>
          <w:b/>
          <w:bCs/>
        </w:rPr>
      </w:pPr>
      <w:r>
        <w:rPr>
          <w:b/>
          <w:bCs/>
        </w:rPr>
        <w:t>Methods</w:t>
      </w:r>
    </w:p>
    <w:p w14:paraId="476FD352" w14:textId="4717E916" w:rsidR="007C17D4" w:rsidRDefault="007C17D4" w:rsidP="009B4103">
      <w:pPr>
        <w:spacing w:line="240" w:lineRule="auto"/>
        <w:contextualSpacing/>
        <w:jc w:val="both"/>
        <w:rPr>
          <w:bCs/>
        </w:rPr>
      </w:pPr>
      <w:r>
        <w:rPr>
          <w:bCs/>
        </w:rPr>
        <w:t>Qualitative one to one, semi-structured interviews and thematic analysis.</w:t>
      </w:r>
    </w:p>
    <w:p w14:paraId="4AD0CB66" w14:textId="77777777" w:rsidR="007C17D4" w:rsidRPr="007C17D4" w:rsidRDefault="007C17D4" w:rsidP="009B4103">
      <w:pPr>
        <w:spacing w:line="240" w:lineRule="auto"/>
        <w:contextualSpacing/>
        <w:jc w:val="both"/>
        <w:rPr>
          <w:bCs/>
        </w:rPr>
      </w:pPr>
    </w:p>
    <w:p w14:paraId="4062DF9D" w14:textId="77777777" w:rsidR="00531541" w:rsidRDefault="00531541" w:rsidP="009B4103">
      <w:pPr>
        <w:spacing w:line="240" w:lineRule="auto"/>
        <w:contextualSpacing/>
        <w:jc w:val="both"/>
        <w:rPr>
          <w:b/>
          <w:bCs/>
        </w:rPr>
      </w:pPr>
      <w:r>
        <w:rPr>
          <w:b/>
          <w:bCs/>
        </w:rPr>
        <w:t>Setting</w:t>
      </w:r>
    </w:p>
    <w:p w14:paraId="4B4555E8" w14:textId="5D8A8C00" w:rsidR="00531541" w:rsidRDefault="00531541" w:rsidP="009B4103">
      <w:pPr>
        <w:spacing w:line="240" w:lineRule="auto"/>
        <w:contextualSpacing/>
        <w:jc w:val="both"/>
        <w:rPr>
          <w:bCs/>
        </w:rPr>
      </w:pPr>
      <w:r>
        <w:rPr>
          <w:bCs/>
        </w:rPr>
        <w:t>The</w:t>
      </w:r>
      <w:r w:rsidRPr="009B4103">
        <w:rPr>
          <w:bCs/>
        </w:rPr>
        <w:t xml:space="preserve"> </w:t>
      </w:r>
      <w:r>
        <w:rPr>
          <w:bCs/>
        </w:rPr>
        <w:t>interview participants were recruited through two treatment centres (</w:t>
      </w:r>
      <w:r w:rsidRPr="009B4103">
        <w:rPr>
          <w:bCs/>
        </w:rPr>
        <w:t>Sheffield or Leicester)</w:t>
      </w:r>
      <w:r>
        <w:rPr>
          <w:bCs/>
        </w:rPr>
        <w:t>.</w:t>
      </w:r>
    </w:p>
    <w:p w14:paraId="7EAB5051" w14:textId="4DFECE2B" w:rsidR="00531541" w:rsidRDefault="00531541" w:rsidP="009B4103">
      <w:pPr>
        <w:spacing w:line="240" w:lineRule="auto"/>
        <w:contextualSpacing/>
        <w:jc w:val="both"/>
        <w:rPr>
          <w:b/>
          <w:bCs/>
        </w:rPr>
      </w:pPr>
    </w:p>
    <w:p w14:paraId="0CD9BAC1" w14:textId="4BD327D1" w:rsidR="007C17D4" w:rsidRDefault="006751E4" w:rsidP="009B4103">
      <w:pPr>
        <w:spacing w:line="240" w:lineRule="auto"/>
        <w:contextualSpacing/>
        <w:jc w:val="both"/>
        <w:rPr>
          <w:bCs/>
        </w:rPr>
      </w:pPr>
      <w:r w:rsidRPr="007C17D4">
        <w:rPr>
          <w:b/>
          <w:bCs/>
        </w:rPr>
        <w:t>Sample</w:t>
      </w:r>
    </w:p>
    <w:p w14:paraId="06F17385" w14:textId="4159F2D8" w:rsidR="006751E4" w:rsidRDefault="006751E4" w:rsidP="009B4103">
      <w:pPr>
        <w:spacing w:line="240" w:lineRule="auto"/>
        <w:contextualSpacing/>
        <w:jc w:val="both"/>
        <w:rPr>
          <w:bCs/>
        </w:rPr>
      </w:pPr>
      <w:r>
        <w:rPr>
          <w:bCs/>
        </w:rPr>
        <w:t>This repor</w:t>
      </w:r>
      <w:r w:rsidR="00127EC5">
        <w:rPr>
          <w:bCs/>
        </w:rPr>
        <w:t xml:space="preserve">t is based on interviews with </w:t>
      </w:r>
      <w:r w:rsidR="007C17D4">
        <w:rPr>
          <w:bCs/>
        </w:rPr>
        <w:t>15</w:t>
      </w:r>
      <w:r>
        <w:rPr>
          <w:bCs/>
        </w:rPr>
        <w:t xml:space="preserve"> Mars 2 participants who consented to participa</w:t>
      </w:r>
      <w:r w:rsidR="007C17D4">
        <w:rPr>
          <w:bCs/>
        </w:rPr>
        <w:t>te in the qualitative sub-study</w:t>
      </w:r>
      <w:r w:rsidR="007C372D">
        <w:rPr>
          <w:bCs/>
        </w:rPr>
        <w:t xml:space="preserve">.  </w:t>
      </w:r>
      <w:r w:rsidR="007C17D4">
        <w:rPr>
          <w:bCs/>
        </w:rPr>
        <w:t xml:space="preserve">Seven had </w:t>
      </w:r>
      <w:r>
        <w:rPr>
          <w:bCs/>
        </w:rPr>
        <w:t>received surgery and chemothera</w:t>
      </w:r>
      <w:r w:rsidR="00127EC5">
        <w:rPr>
          <w:bCs/>
        </w:rPr>
        <w:t>py, 7 received chemotherapy and one declined randomisation</w:t>
      </w:r>
      <w:r w:rsidR="007C372D">
        <w:rPr>
          <w:bCs/>
        </w:rPr>
        <w:t xml:space="preserve">.  </w:t>
      </w:r>
    </w:p>
    <w:p w14:paraId="77E9712E" w14:textId="77777777" w:rsidR="006751E4" w:rsidRDefault="006751E4" w:rsidP="009B4103">
      <w:pPr>
        <w:spacing w:line="240" w:lineRule="auto"/>
        <w:contextualSpacing/>
        <w:jc w:val="both"/>
        <w:rPr>
          <w:bCs/>
        </w:rPr>
      </w:pPr>
    </w:p>
    <w:p w14:paraId="51A7F6EF" w14:textId="22A4B910" w:rsidR="00127EC5" w:rsidRDefault="00AF40C3" w:rsidP="00701740">
      <w:pPr>
        <w:spacing w:line="240" w:lineRule="auto"/>
        <w:contextualSpacing/>
        <w:jc w:val="both"/>
        <w:rPr>
          <w:bCs/>
        </w:rPr>
      </w:pPr>
      <w:r w:rsidRPr="009B4103">
        <w:rPr>
          <w:bCs/>
        </w:rPr>
        <w:t xml:space="preserve">The </w:t>
      </w:r>
      <w:r w:rsidR="006751E4">
        <w:rPr>
          <w:bCs/>
        </w:rPr>
        <w:t>find</w:t>
      </w:r>
      <w:r w:rsidR="00716052">
        <w:rPr>
          <w:bCs/>
        </w:rPr>
        <w:t>ings are based on analysis of 24</w:t>
      </w:r>
      <w:r w:rsidR="006751E4">
        <w:rPr>
          <w:bCs/>
        </w:rPr>
        <w:t xml:space="preserve"> </w:t>
      </w:r>
      <w:r w:rsidRPr="009B4103">
        <w:rPr>
          <w:bCs/>
        </w:rPr>
        <w:t>interviews</w:t>
      </w:r>
      <w:r w:rsidR="00716052">
        <w:rPr>
          <w:bCs/>
        </w:rPr>
        <w:t xml:space="preserve"> (including 9 follow-up interviews)</w:t>
      </w:r>
      <w:r w:rsidR="007C372D">
        <w:rPr>
          <w:bCs/>
        </w:rPr>
        <w:t xml:space="preserve">.  </w:t>
      </w:r>
      <w:r w:rsidR="00701740">
        <w:rPr>
          <w:bCs/>
        </w:rPr>
        <w:t xml:space="preserve">This does not include all the interviews from the </w:t>
      </w:r>
      <w:r w:rsidR="007C17D4">
        <w:rPr>
          <w:bCs/>
        </w:rPr>
        <w:t>PESS</w:t>
      </w:r>
      <w:r w:rsidR="00701740">
        <w:rPr>
          <w:bCs/>
        </w:rPr>
        <w:t xml:space="preserve"> as all the follow-up interviews will not be completed until October 2017</w:t>
      </w:r>
      <w:r w:rsidR="007C372D">
        <w:rPr>
          <w:bCs/>
        </w:rPr>
        <w:t xml:space="preserve">.  </w:t>
      </w:r>
      <w:r w:rsidR="00701740">
        <w:rPr>
          <w:bCs/>
        </w:rPr>
        <w:t>The analysis is based on those interviews completed by January 2017</w:t>
      </w:r>
      <w:r w:rsidR="00127EC5">
        <w:rPr>
          <w:bCs/>
        </w:rPr>
        <w:t xml:space="preserve"> so that findings could be fed back in a timely manner when the MARS 2 </w:t>
      </w:r>
      <w:r w:rsidR="00CF7FEC">
        <w:rPr>
          <w:bCs/>
        </w:rPr>
        <w:t xml:space="preserve">feasibility study </w:t>
      </w:r>
      <w:r w:rsidR="00127EC5">
        <w:rPr>
          <w:bCs/>
        </w:rPr>
        <w:t>extends to full trial</w:t>
      </w:r>
      <w:r w:rsidR="007C372D">
        <w:rPr>
          <w:bCs/>
        </w:rPr>
        <w:t xml:space="preserve">.  </w:t>
      </w:r>
    </w:p>
    <w:p w14:paraId="39A1AB68" w14:textId="77777777" w:rsidR="00531541" w:rsidRDefault="00531541" w:rsidP="00531541">
      <w:pPr>
        <w:spacing w:line="240" w:lineRule="auto"/>
        <w:contextualSpacing/>
        <w:jc w:val="both"/>
        <w:rPr>
          <w:bCs/>
        </w:rPr>
      </w:pPr>
    </w:p>
    <w:p w14:paraId="59A86891" w14:textId="77777777" w:rsidR="007C17D4" w:rsidRPr="007C17D4" w:rsidRDefault="007C17D4" w:rsidP="00701740">
      <w:pPr>
        <w:spacing w:line="240" w:lineRule="auto"/>
        <w:contextualSpacing/>
        <w:jc w:val="both"/>
        <w:rPr>
          <w:b/>
          <w:bCs/>
        </w:rPr>
      </w:pPr>
      <w:r w:rsidRPr="007C17D4">
        <w:rPr>
          <w:b/>
          <w:bCs/>
        </w:rPr>
        <w:t>Data collection</w:t>
      </w:r>
    </w:p>
    <w:p w14:paraId="602CC4E4" w14:textId="4E81A382" w:rsidR="00531541" w:rsidRDefault="00531541" w:rsidP="00531541">
      <w:pPr>
        <w:spacing w:line="240" w:lineRule="auto"/>
        <w:contextualSpacing/>
        <w:jc w:val="both"/>
        <w:rPr>
          <w:bCs/>
        </w:rPr>
      </w:pPr>
      <w:r>
        <w:rPr>
          <w:bCs/>
        </w:rPr>
        <w:t>The interviews took place at different points in the trial process</w:t>
      </w:r>
      <w:r w:rsidR="007C372D">
        <w:rPr>
          <w:bCs/>
        </w:rPr>
        <w:t xml:space="preserve">.  </w:t>
      </w:r>
      <w:r>
        <w:rPr>
          <w:bCs/>
        </w:rPr>
        <w:t>Fifteen (57%</w:t>
      </w:r>
      <w:r w:rsidRPr="009B4103">
        <w:rPr>
          <w:bCs/>
        </w:rPr>
        <w:t xml:space="preserve">) of the </w:t>
      </w:r>
      <w:r>
        <w:rPr>
          <w:bCs/>
        </w:rPr>
        <w:t xml:space="preserve">24 </w:t>
      </w:r>
      <w:r w:rsidRPr="009B4103">
        <w:rPr>
          <w:bCs/>
        </w:rPr>
        <w:t>interviews analysed took place just after randomisation</w:t>
      </w:r>
      <w:r w:rsidR="007C372D">
        <w:rPr>
          <w:bCs/>
        </w:rPr>
        <w:t xml:space="preserve">.  </w:t>
      </w:r>
      <w:r>
        <w:rPr>
          <w:bCs/>
        </w:rPr>
        <w:t>Six (21%) were follow-up interviews with participants who received surgery, conducted 2-3 weeks after surgery</w:t>
      </w:r>
      <w:r w:rsidR="007C372D">
        <w:rPr>
          <w:bCs/>
        </w:rPr>
        <w:t xml:space="preserve">.  </w:t>
      </w:r>
      <w:r>
        <w:rPr>
          <w:bCs/>
        </w:rPr>
        <w:t xml:space="preserve">Three of the interviews were at six </w:t>
      </w:r>
      <w:r w:rsidR="00B576F3">
        <w:rPr>
          <w:bCs/>
        </w:rPr>
        <w:t xml:space="preserve">months </w:t>
      </w:r>
      <w:r>
        <w:rPr>
          <w:bCs/>
        </w:rPr>
        <w:t>post randomisation,</w:t>
      </w:r>
      <w:r w:rsidRPr="009B4103">
        <w:rPr>
          <w:bCs/>
        </w:rPr>
        <w:t xml:space="preserve"> </w:t>
      </w:r>
      <w:r>
        <w:rPr>
          <w:bCs/>
        </w:rPr>
        <w:t>(</w:t>
      </w:r>
      <w:r w:rsidRPr="009B4103">
        <w:rPr>
          <w:bCs/>
        </w:rPr>
        <w:t>2 had received chemotherapy</w:t>
      </w:r>
      <w:r>
        <w:rPr>
          <w:bCs/>
        </w:rPr>
        <w:t xml:space="preserve"> and 1 had surgery</w:t>
      </w:r>
      <w:r w:rsidRPr="009B4103">
        <w:rPr>
          <w:bCs/>
        </w:rPr>
        <w:t>)</w:t>
      </w:r>
      <w:r w:rsidR="007C372D">
        <w:rPr>
          <w:bCs/>
        </w:rPr>
        <w:t xml:space="preserve">.  </w:t>
      </w:r>
    </w:p>
    <w:p w14:paraId="43381BFE" w14:textId="77777777" w:rsidR="00531541" w:rsidRDefault="00531541" w:rsidP="00531541">
      <w:pPr>
        <w:spacing w:line="240" w:lineRule="auto"/>
        <w:contextualSpacing/>
        <w:jc w:val="both"/>
        <w:rPr>
          <w:bCs/>
        </w:rPr>
      </w:pPr>
    </w:p>
    <w:p w14:paraId="5A96A6FB" w14:textId="6DE9B33D" w:rsidR="00531541" w:rsidRPr="009B4103" w:rsidRDefault="00531541" w:rsidP="00531541">
      <w:pPr>
        <w:spacing w:line="240" w:lineRule="auto"/>
        <w:contextualSpacing/>
        <w:jc w:val="both"/>
        <w:rPr>
          <w:bCs/>
        </w:rPr>
      </w:pPr>
      <w:r>
        <w:rPr>
          <w:bCs/>
        </w:rPr>
        <w:t>Participants were interviewed by telephone</w:t>
      </w:r>
      <w:r w:rsidR="007C372D">
        <w:rPr>
          <w:bCs/>
        </w:rPr>
        <w:t xml:space="preserve">.  </w:t>
      </w:r>
      <w:r>
        <w:rPr>
          <w:bCs/>
        </w:rPr>
        <w:t>Following consent, interviews were audio recorded and transcribed for analysis</w:t>
      </w:r>
      <w:r w:rsidR="007C372D">
        <w:rPr>
          <w:bCs/>
        </w:rPr>
        <w:t xml:space="preserve">.  </w:t>
      </w:r>
      <w:r>
        <w:rPr>
          <w:bCs/>
        </w:rPr>
        <w:t>All identifying data were removed from the transcripts</w:t>
      </w:r>
      <w:r w:rsidR="007C372D">
        <w:rPr>
          <w:bCs/>
        </w:rPr>
        <w:t xml:space="preserve">.  </w:t>
      </w:r>
    </w:p>
    <w:p w14:paraId="308A4F26" w14:textId="77777777" w:rsidR="00531541" w:rsidRDefault="00531541" w:rsidP="00531541">
      <w:pPr>
        <w:spacing w:line="240" w:lineRule="auto"/>
        <w:contextualSpacing/>
        <w:jc w:val="both"/>
        <w:rPr>
          <w:bCs/>
        </w:rPr>
      </w:pPr>
    </w:p>
    <w:p w14:paraId="2885AF49" w14:textId="77777777" w:rsidR="00531541" w:rsidRDefault="00531541" w:rsidP="00531541">
      <w:pPr>
        <w:spacing w:line="240" w:lineRule="auto"/>
        <w:contextualSpacing/>
        <w:jc w:val="both"/>
        <w:rPr>
          <w:b/>
          <w:bCs/>
          <w:i/>
        </w:rPr>
      </w:pPr>
      <w:r w:rsidRPr="009B4103">
        <w:rPr>
          <w:b/>
          <w:bCs/>
          <w:i/>
        </w:rPr>
        <w:lastRenderedPageBreak/>
        <w:t>Method of analysis</w:t>
      </w:r>
    </w:p>
    <w:p w14:paraId="2BA23D5E" w14:textId="77777777" w:rsidR="00531541" w:rsidRPr="009B4103" w:rsidRDefault="00531541" w:rsidP="00531541">
      <w:pPr>
        <w:spacing w:line="240" w:lineRule="auto"/>
        <w:contextualSpacing/>
        <w:jc w:val="both"/>
        <w:rPr>
          <w:b/>
          <w:bCs/>
          <w:i/>
        </w:rPr>
      </w:pPr>
    </w:p>
    <w:p w14:paraId="0A18FB52" w14:textId="65B01B7D" w:rsidR="00531541" w:rsidRDefault="00531541" w:rsidP="00531541">
      <w:pPr>
        <w:spacing w:line="240" w:lineRule="auto"/>
        <w:contextualSpacing/>
        <w:jc w:val="both"/>
        <w:rPr>
          <w:bCs/>
        </w:rPr>
      </w:pPr>
      <w:r>
        <w:rPr>
          <w:bCs/>
        </w:rPr>
        <w:t>Thematic analysis was used</w:t>
      </w:r>
      <w:r w:rsidR="007C372D">
        <w:rPr>
          <w:bCs/>
        </w:rPr>
        <w:t xml:space="preserve">.  </w:t>
      </w:r>
      <w:r w:rsidRPr="009B4103">
        <w:rPr>
          <w:bCs/>
        </w:rPr>
        <w:t xml:space="preserve">Quirkos is a software package for the </w:t>
      </w:r>
      <w:r>
        <w:rPr>
          <w:bCs/>
        </w:rPr>
        <w:t xml:space="preserve">storage, management and </w:t>
      </w:r>
      <w:r w:rsidRPr="009B4103">
        <w:rPr>
          <w:bCs/>
        </w:rPr>
        <w:t xml:space="preserve">analysis of qualitative data and was used </w:t>
      </w:r>
      <w:r>
        <w:rPr>
          <w:bCs/>
        </w:rPr>
        <w:t>to support</w:t>
      </w:r>
      <w:r w:rsidRPr="009B4103">
        <w:rPr>
          <w:bCs/>
        </w:rPr>
        <w:t xml:space="preserve"> this section of the analysis</w:t>
      </w:r>
      <w:r w:rsidR="007C372D">
        <w:rPr>
          <w:bCs/>
        </w:rPr>
        <w:t xml:space="preserve">.  </w:t>
      </w:r>
      <w:r w:rsidRPr="009B4103">
        <w:rPr>
          <w:bCs/>
        </w:rPr>
        <w:t xml:space="preserve">The </w:t>
      </w:r>
      <w:r>
        <w:rPr>
          <w:bCs/>
        </w:rPr>
        <w:t xml:space="preserve">thematic </w:t>
      </w:r>
      <w:r w:rsidRPr="009B4103">
        <w:rPr>
          <w:bCs/>
        </w:rPr>
        <w:t>analysis itself was framed around the model of informed consent presented above; for example, the interviews were read with a view to detecting whether and, if so, what problems there appeared to be with participants’ understanding of the trial</w:t>
      </w:r>
      <w:r w:rsidR="007C372D">
        <w:rPr>
          <w:bCs/>
        </w:rPr>
        <w:t xml:space="preserve">.  </w:t>
      </w:r>
    </w:p>
    <w:p w14:paraId="7DDCD920" w14:textId="77777777" w:rsidR="00531541" w:rsidRDefault="00531541" w:rsidP="00531541">
      <w:pPr>
        <w:spacing w:line="240" w:lineRule="auto"/>
        <w:contextualSpacing/>
        <w:jc w:val="both"/>
        <w:rPr>
          <w:bCs/>
        </w:rPr>
      </w:pPr>
    </w:p>
    <w:p w14:paraId="5824B06C" w14:textId="61BA5813" w:rsidR="00531541" w:rsidRPr="009B4103" w:rsidRDefault="00531541" w:rsidP="00531541">
      <w:pPr>
        <w:spacing w:line="240" w:lineRule="auto"/>
        <w:contextualSpacing/>
        <w:jc w:val="both"/>
        <w:rPr>
          <w:bCs/>
        </w:rPr>
      </w:pPr>
      <w:r>
        <w:rPr>
          <w:bCs/>
        </w:rPr>
        <w:t>The Treatment Centre wa</w:t>
      </w:r>
      <w:r w:rsidRPr="009B4103">
        <w:rPr>
          <w:bCs/>
        </w:rPr>
        <w:t xml:space="preserve">s not </w:t>
      </w:r>
      <w:r>
        <w:rPr>
          <w:bCs/>
        </w:rPr>
        <w:t>considered</w:t>
      </w:r>
      <w:r w:rsidRPr="009B4103">
        <w:rPr>
          <w:bCs/>
        </w:rPr>
        <w:t xml:space="preserve"> of great import in the analysis of informed consent in </w:t>
      </w:r>
      <w:r w:rsidR="007C369E">
        <w:rPr>
          <w:bCs/>
        </w:rPr>
        <w:t>the trial</w:t>
      </w:r>
      <w:r w:rsidR="007C372D">
        <w:rPr>
          <w:bCs/>
        </w:rPr>
        <w:t xml:space="preserve">.  </w:t>
      </w:r>
      <w:r w:rsidR="007C369E">
        <w:rPr>
          <w:bCs/>
        </w:rPr>
        <w:t>The treatment type wa</w:t>
      </w:r>
      <w:r w:rsidRPr="009B4103">
        <w:rPr>
          <w:bCs/>
        </w:rPr>
        <w:t>s of interest, particularly in relation to people’s preferences before randomisation, their reaction to it, and how they felt about it later</w:t>
      </w:r>
      <w:r w:rsidR="007C372D">
        <w:rPr>
          <w:bCs/>
        </w:rPr>
        <w:t xml:space="preserve">.  </w:t>
      </w:r>
      <w:r w:rsidRPr="009B4103">
        <w:rPr>
          <w:bCs/>
        </w:rPr>
        <w:t>The longitud</w:t>
      </w:r>
      <w:r w:rsidR="007C369E">
        <w:rPr>
          <w:bCs/>
        </w:rPr>
        <w:t>inal element in the interviews wa</w:t>
      </w:r>
      <w:r w:rsidRPr="009B4103">
        <w:rPr>
          <w:bCs/>
        </w:rPr>
        <w:t xml:space="preserve">s </w:t>
      </w:r>
      <w:r w:rsidR="007C369E">
        <w:rPr>
          <w:bCs/>
        </w:rPr>
        <w:t xml:space="preserve">also considered </w:t>
      </w:r>
      <w:r w:rsidRPr="009B4103">
        <w:rPr>
          <w:bCs/>
        </w:rPr>
        <w:t>of interest particularly in relation to participants’ view in hindsight; it may, for example, help decide what information new participants require</w:t>
      </w:r>
      <w:r w:rsidR="007C372D">
        <w:rPr>
          <w:bCs/>
        </w:rPr>
        <w:t xml:space="preserve">.  </w:t>
      </w:r>
    </w:p>
    <w:p w14:paraId="12910717" w14:textId="77777777" w:rsidR="00531541" w:rsidRPr="009B4103" w:rsidRDefault="00531541" w:rsidP="00531541">
      <w:pPr>
        <w:spacing w:line="240" w:lineRule="auto"/>
        <w:contextualSpacing/>
        <w:jc w:val="both"/>
        <w:rPr>
          <w:bCs/>
        </w:rPr>
      </w:pPr>
    </w:p>
    <w:p w14:paraId="60C9A763" w14:textId="64C70562" w:rsidR="00531541" w:rsidRPr="009B4103" w:rsidRDefault="00531541" w:rsidP="00531541">
      <w:pPr>
        <w:spacing w:line="240" w:lineRule="auto"/>
        <w:contextualSpacing/>
        <w:jc w:val="both"/>
        <w:rPr>
          <w:bCs/>
        </w:rPr>
      </w:pPr>
      <w:r w:rsidRPr="009B4103">
        <w:rPr>
          <w:bCs/>
        </w:rPr>
        <w:t>A caveat is required</w:t>
      </w:r>
      <w:r w:rsidR="007C372D">
        <w:rPr>
          <w:bCs/>
        </w:rPr>
        <w:t xml:space="preserve">.  </w:t>
      </w:r>
      <w:r w:rsidRPr="009B4103">
        <w:rPr>
          <w:bCs/>
        </w:rPr>
        <w:t>The data for this report is entirely derived from interviews with participants at varying points in this MARS trial and, as such, is based on participants’ memory</w:t>
      </w:r>
      <w:r w:rsidR="007C372D">
        <w:rPr>
          <w:bCs/>
        </w:rPr>
        <w:t xml:space="preserve">.  </w:t>
      </w:r>
      <w:r w:rsidRPr="009B4103">
        <w:rPr>
          <w:bCs/>
        </w:rPr>
        <w:t>This has been shown to be flawed in other studies looking at consent in difficult trials</w:t>
      </w:r>
      <w:r>
        <w:rPr>
          <w:bCs/>
        </w:rPr>
        <w:t xml:space="preserve"> </w:t>
      </w:r>
      <w:r>
        <w:rPr>
          <w:bCs/>
        </w:rPr>
        <w:fldChar w:fldCharType="begin" w:fldLock="1"/>
      </w:r>
      <w:r>
        <w:rPr>
          <w:bCs/>
        </w:rPr>
        <w:instrText>ADDIN CSL_CITATION { "citationItems" : [ { "id" : "ITEM-1", "itemData" : { "DOI" : "10.1016/j.jpedsurg.2014.02.075", "ISBN" : "0022-3468", "ISSN" : "15315037", "PMID" : "24851773", "abstract" : "Background/Purpose The purpose of this study was to evaluate parental retention of possible surgical complications in children undergoing emergency laparoscopic appendectomy. Methods A prospective pilot study involving parents whose children had emergency laparoscopic appendectomy was performed. Parents were counseled regarding 7 potential complications of laparoscopic appendectomy. They were asked to recall this list immediately after the consent process (immediate recall, IR) and before discharge from inpatient stay (delayed recall, DR). A score (0-7) was awarded indicating the number of correct answers. For each recall, parents were also reminded on complications they omitted (prompted recall). One surgeon administered all consents in person. Demographic data were collected. Data were reported as median (range). Results Twenty-one mothers and 10 fathers were recruited, aged 42 years (30-54). Nine (29%) had university or post-graduate education. Score for IR was 2 (0-6). Five (16%) parents scored 0. Upon prompting after IR, 20 (65%) parents had no impression of at least 1 complication. Score for DR was 2 (0-7), while 7 (23%) parents scored 0. At prompting after DR, 25 (81%) had no memory of at least one complication. Eight (26%) demonstrated improved DR scores. Scores were not affected by patient demographics or time between interviews. Conclusions There is poor parental retention of information provided during operative consent. Hence, proper documentation of this process is essential. ?? 2014 Elsevier Inc.", "author" : [ { "dropping-particle" : "", "family" : "Li", "given" : "Fay Xiangzhen", "non-dropping-particle" : "", "parse-names" : false, "suffix" : "" }, { "dropping-particle" : "", "family" : "Nah", "given" : "Shireen Anne", "non-dropping-particle" : "", "parse-names" : false, "suffix" : "" }, { "dropping-particle" : "", "family" : "Low", "given" : "Yee", "non-dropping-particle" : "", "parse-names" : false, "suffix" : "" } ], "container-title" : "Journal of Pediatric Surgery", "id" : "ITEM-1", "issue" : "5", "issued" : { "date-parts" : [ [ "2014" ] ] }, "page" : "795-797", "publisher" : "Elsevier Inc.", "title" : "Informed consent for emergency surgery - How much do parents truly remember?", "type" : "article-journal", "volume" : "49" }, "uris" : [ "http://www.mendeley.com/documents/?uuid=b781c8b9-3a07-4d34-8151-cdb1196ef189" ] } ], "mendeley" : { "formattedCitation" : "[13]", "plainTextFormattedCitation" : "[13]", "previouslyFormattedCitation" : "[13]" }, "properties" : { "noteIndex" : 0 }, "schema" : "https://github.com/citation-style-language/schema/raw/master/csl-citation.json" }</w:instrText>
      </w:r>
      <w:r>
        <w:rPr>
          <w:bCs/>
        </w:rPr>
        <w:fldChar w:fldCharType="separate"/>
      </w:r>
      <w:r w:rsidRPr="00921FD4">
        <w:rPr>
          <w:bCs/>
          <w:noProof/>
        </w:rPr>
        <w:t>[13]</w:t>
      </w:r>
      <w:r>
        <w:rPr>
          <w:bCs/>
        </w:rPr>
        <w:fldChar w:fldCharType="end"/>
      </w:r>
      <w:r w:rsidRPr="009B4103">
        <w:rPr>
          <w:bCs/>
        </w:rPr>
        <w:t xml:space="preserve">; for example, patients who were known to have been told about </w:t>
      </w:r>
      <w:r w:rsidR="00B576F3">
        <w:rPr>
          <w:bCs/>
        </w:rPr>
        <w:t xml:space="preserve">taking part in </w:t>
      </w:r>
      <w:r w:rsidRPr="009B4103">
        <w:rPr>
          <w:bCs/>
        </w:rPr>
        <w:t xml:space="preserve">a trial reported that they </w:t>
      </w:r>
      <w:r>
        <w:rPr>
          <w:bCs/>
        </w:rPr>
        <w:t xml:space="preserve">had not </w:t>
      </w:r>
      <w:r>
        <w:rPr>
          <w:bCs/>
        </w:rPr>
        <w:fldChar w:fldCharType="begin" w:fldLock="1"/>
      </w:r>
      <w:r>
        <w:rPr>
          <w:bCs/>
        </w:rPr>
        <w:instrText>ADDIN CSL_CITATION { "citationItems" : [ { "id" : "ITEM-1", "itemData" : { "DOI" : "10.1038/sj.jp.7211142", "ISBN" : "0743-8346 (Print)", "ISSN" : "0743-8346", "PMID" : "15152271", "abstract" : "BACKGROUND: Consent for participation in clinical research is considered valid if it is informed, understood, and voluntary. In the case of minors, parents give permission for their child to participate in research studies after being presented with all information needed to make an informed decision. Although informed consent is a vital component of clinical research, there is little information evaluating its validity in neonatal intensive-care populations. The objective of this project was to determine the validity of informed consent obtained from parents of infants enrolled in the multicenter randomized research study, neurologic outcomes and pre-emptive analgesia in the neonate (NEOPAIN). DESIGN/METHODS: Parents of infants who survived to discharge and had signed consent for their newborn to participate in the NEOPAIN study at the University of Kentucky were asked 20 open-ended questions to determine their level of understanding about the NEOPAIN study. The NEOPAIN consent form, which had been approved by the University of Kentucky Medical Institutional Review Board (IRB), was used to formulate these questions. Questions addressed the timing of consent, parental understanding of the purpose, benefits, and risks of the study, the voluntary nature of the project, and their willingness to enroll in future studies if the opportunity presented. Answers were scored on a Likert scale, with 1 for no understanding and 5 for complete understanding. RESULTS: Five of 64 parents (7.8%) had no recollection of the NEOPAIN study or of signing consent. Of those who remembered the study, only 67.8% understood the purpose of the study, with a higher proportion of the mothers than fathers knowing the purpose of the study (73.3% vs 57.1%), (p=0.029). Of those who understood the purpose of the study 95% were able to verbalize the benefits, but only 5% understood any potential risks. No parents reported feeling pressured or coerced to sign consent for the project and all parents reported they would enroll their child in additional studies if asked. CONCLUSIONS: Valid consent in the antenatal/perinatal population is difficult, if not impossible, to obtain. To maximize validity of consent in the antenatal/perinatal population every effort should be made to include mothers in the consent process. Additional attention during the consent process should be given to possible risks of the study.", "author" : [ { "dropping-particle" : "", "family" : "Ballard", "given" : "Hubert O", "non-dropping-particle" : "", "parse-names" : false, "suffix" : "" }, { "dropping-particle" : "", "family" : "Shook", "given" : "Lori A", "non-dropping-particle" : "", "parse-names" : false, "suffix" : "" }, { "dropping-particle" : "", "family" : "Desai", "given" : "Nirmala S", "non-dropping-particle" : "", "parse-names" : false, "suffix" : "" }, { "dropping-particle" : "", "family" : "Anand", "given" : "K J S", "non-dropping-particle" : "", "parse-names" : false, "suffix" : "" } ], "container-title" : "Journal of Perinatology", "id" : "ITEM-1", "issue" : "7", "issued" : { "date-parts" : [ [ "2004" ] ] }, "page" : "409-415", "title" : "Neonatal Research and the Validity of Informed Consent Obtained in the Perinatal Period", "type" : "article-journal", "volume" : "24" }, "uris" : [ "http://www.mendeley.com/documents/?uuid=c1418146-945c-426c-8ad6-b4c73d7ee49c" ] } ], "mendeley" : { "formattedCitation" : "[14]", "plainTextFormattedCitation" : "[14]", "previouslyFormattedCitation" : "[14]" }, "properties" : { "noteIndex" : 0 }, "schema" : "https://github.com/citation-style-language/schema/raw/master/csl-citation.json" }</w:instrText>
      </w:r>
      <w:r>
        <w:rPr>
          <w:bCs/>
        </w:rPr>
        <w:fldChar w:fldCharType="separate"/>
      </w:r>
      <w:r w:rsidRPr="00921FD4">
        <w:rPr>
          <w:bCs/>
          <w:noProof/>
        </w:rPr>
        <w:t>[14]</w:t>
      </w:r>
      <w:r>
        <w:rPr>
          <w:bCs/>
        </w:rPr>
        <w:fldChar w:fldCharType="end"/>
      </w:r>
      <w:r w:rsidR="007C372D">
        <w:rPr>
          <w:bCs/>
        </w:rPr>
        <w:t xml:space="preserve">.  </w:t>
      </w:r>
      <w:r w:rsidRPr="009B4103">
        <w:rPr>
          <w:bCs/>
        </w:rPr>
        <w:t>The findings here must be read with this in view; we are looking at their memory of the experience with a view to improvements, not with a view to making judgements about any individual case of consent</w:t>
      </w:r>
      <w:r w:rsidR="007C372D">
        <w:rPr>
          <w:bCs/>
        </w:rPr>
        <w:t xml:space="preserve">.  </w:t>
      </w:r>
    </w:p>
    <w:p w14:paraId="1C8291EB" w14:textId="77777777" w:rsidR="00531541" w:rsidRPr="009B4103" w:rsidRDefault="00531541" w:rsidP="00531541">
      <w:pPr>
        <w:spacing w:line="240" w:lineRule="auto"/>
        <w:contextualSpacing/>
        <w:jc w:val="both"/>
        <w:rPr>
          <w:bCs/>
        </w:rPr>
      </w:pPr>
    </w:p>
    <w:p w14:paraId="6A2A80F2" w14:textId="77777777" w:rsidR="007C17D4" w:rsidRDefault="007C17D4" w:rsidP="009B4103">
      <w:pPr>
        <w:spacing w:line="240" w:lineRule="auto"/>
        <w:contextualSpacing/>
        <w:jc w:val="both"/>
        <w:rPr>
          <w:b/>
          <w:bCs/>
        </w:rPr>
      </w:pPr>
      <w:r>
        <w:rPr>
          <w:b/>
          <w:bCs/>
        </w:rPr>
        <w:t>Findings</w:t>
      </w:r>
    </w:p>
    <w:p w14:paraId="07BF86A5" w14:textId="77777777" w:rsidR="007C17D4" w:rsidRDefault="007C17D4" w:rsidP="009B4103">
      <w:pPr>
        <w:spacing w:line="240" w:lineRule="auto"/>
        <w:contextualSpacing/>
        <w:jc w:val="both"/>
        <w:rPr>
          <w:b/>
          <w:bCs/>
        </w:rPr>
      </w:pPr>
    </w:p>
    <w:p w14:paraId="79883CAE" w14:textId="5BB670D2" w:rsidR="007C17D4" w:rsidRPr="009B4103" w:rsidRDefault="007C17D4" w:rsidP="007C17D4">
      <w:pPr>
        <w:spacing w:line="240" w:lineRule="auto"/>
        <w:contextualSpacing/>
        <w:jc w:val="both"/>
        <w:rPr>
          <w:bCs/>
        </w:rPr>
      </w:pPr>
      <w:r w:rsidRPr="009B4103">
        <w:rPr>
          <w:bCs/>
        </w:rPr>
        <w:t>The report of the findings is now set out around the five components, using capacity, information and understanding, and voluntariness as subheadings</w:t>
      </w:r>
      <w:r w:rsidR="007C372D">
        <w:rPr>
          <w:bCs/>
        </w:rPr>
        <w:t xml:space="preserve">.  </w:t>
      </w:r>
      <w:r w:rsidRPr="009B4103">
        <w:rPr>
          <w:bCs/>
        </w:rPr>
        <w:t>The boundaries between the components are fuzzy; for example, where someone fails to understand information given this may be linked to capacity</w:t>
      </w:r>
      <w:r w:rsidR="007C372D">
        <w:rPr>
          <w:bCs/>
        </w:rPr>
        <w:t xml:space="preserve">.  </w:t>
      </w:r>
      <w:r w:rsidRPr="009B4103">
        <w:rPr>
          <w:bCs/>
        </w:rPr>
        <w:t>As such, the fact that the findings were reported under one heading rather than another is not of concern.</w:t>
      </w:r>
    </w:p>
    <w:p w14:paraId="599D1054" w14:textId="77777777" w:rsidR="007C17D4" w:rsidRDefault="007C17D4" w:rsidP="009B4103">
      <w:pPr>
        <w:spacing w:line="240" w:lineRule="auto"/>
        <w:contextualSpacing/>
        <w:jc w:val="both"/>
        <w:rPr>
          <w:b/>
          <w:bCs/>
        </w:rPr>
      </w:pPr>
    </w:p>
    <w:p w14:paraId="51AE4271" w14:textId="7BA1C2EA" w:rsidR="0042074B" w:rsidRPr="009B4103" w:rsidRDefault="0042074B" w:rsidP="009B4103">
      <w:pPr>
        <w:spacing w:line="240" w:lineRule="auto"/>
        <w:contextualSpacing/>
        <w:jc w:val="both"/>
        <w:rPr>
          <w:b/>
          <w:bCs/>
        </w:rPr>
      </w:pPr>
      <w:r w:rsidRPr="009B4103">
        <w:rPr>
          <w:b/>
          <w:bCs/>
        </w:rPr>
        <w:t>Capacity</w:t>
      </w:r>
    </w:p>
    <w:p w14:paraId="2537B794" w14:textId="77777777" w:rsidR="0042074B" w:rsidRPr="009B4103" w:rsidRDefault="0042074B" w:rsidP="009B4103">
      <w:pPr>
        <w:spacing w:line="240" w:lineRule="auto"/>
        <w:contextualSpacing/>
        <w:jc w:val="both"/>
        <w:rPr>
          <w:bCs/>
        </w:rPr>
      </w:pPr>
    </w:p>
    <w:p w14:paraId="658A6A07" w14:textId="578A6EA4" w:rsidR="003A0BB5" w:rsidRPr="009B4103" w:rsidRDefault="00084833" w:rsidP="009B4103">
      <w:pPr>
        <w:spacing w:line="240" w:lineRule="auto"/>
        <w:contextualSpacing/>
        <w:jc w:val="both"/>
        <w:rPr>
          <w:bCs/>
        </w:rPr>
      </w:pPr>
      <w:r w:rsidRPr="009B4103">
        <w:rPr>
          <w:bCs/>
        </w:rPr>
        <w:t xml:space="preserve">Capacity, sometimes termed “competence”, </w:t>
      </w:r>
      <w:r w:rsidR="007F291E">
        <w:rPr>
          <w:bCs/>
        </w:rPr>
        <w:t xml:space="preserve">has two aspects; it is </w:t>
      </w:r>
      <w:r w:rsidRPr="009B4103">
        <w:rPr>
          <w:bCs/>
        </w:rPr>
        <w:t>the ability of someone</w:t>
      </w:r>
      <w:r w:rsidR="007F291E">
        <w:rPr>
          <w:bCs/>
        </w:rPr>
        <w:t xml:space="preserve"> (the agent)</w:t>
      </w:r>
      <w:r w:rsidRPr="009B4103">
        <w:rPr>
          <w:bCs/>
        </w:rPr>
        <w:t xml:space="preserve"> to do something</w:t>
      </w:r>
      <w:r w:rsidR="007F291E">
        <w:rPr>
          <w:bCs/>
        </w:rPr>
        <w:t xml:space="preserve"> (the task)</w:t>
      </w:r>
      <w:r w:rsidR="007C372D">
        <w:rPr>
          <w:bCs/>
        </w:rPr>
        <w:t xml:space="preserve">.  </w:t>
      </w:r>
      <w:r w:rsidRPr="009B4103">
        <w:rPr>
          <w:bCs/>
        </w:rPr>
        <w:t>In assessing capacity, therefore,</w:t>
      </w:r>
      <w:r w:rsidR="003B5C75" w:rsidRPr="009B4103">
        <w:rPr>
          <w:bCs/>
        </w:rPr>
        <w:t xml:space="preserve"> both the agent and the task </w:t>
      </w:r>
      <w:r w:rsidRPr="009B4103">
        <w:rPr>
          <w:bCs/>
        </w:rPr>
        <w:t>must be considered</w:t>
      </w:r>
      <w:r w:rsidR="007C372D">
        <w:rPr>
          <w:bCs/>
        </w:rPr>
        <w:t xml:space="preserve">.  </w:t>
      </w:r>
      <w:r w:rsidR="000E4074">
        <w:rPr>
          <w:bCs/>
        </w:rPr>
        <w:t>In this case, the task was weighing up and deciding whether to take part in the MARS</w:t>
      </w:r>
      <w:r w:rsidR="005A4BC5">
        <w:rPr>
          <w:bCs/>
        </w:rPr>
        <w:t xml:space="preserve"> </w:t>
      </w:r>
      <w:r w:rsidR="000E4074">
        <w:rPr>
          <w:bCs/>
        </w:rPr>
        <w:t>2 study</w:t>
      </w:r>
      <w:r w:rsidR="007C372D">
        <w:rPr>
          <w:bCs/>
        </w:rPr>
        <w:t xml:space="preserve">.  </w:t>
      </w:r>
      <w:r w:rsidR="003B5C75" w:rsidRPr="009B4103">
        <w:rPr>
          <w:bCs/>
        </w:rPr>
        <w:t>Problems</w:t>
      </w:r>
      <w:r w:rsidR="000E4074">
        <w:rPr>
          <w:bCs/>
        </w:rPr>
        <w:t xml:space="preserve"> with capacity</w:t>
      </w:r>
      <w:r w:rsidR="003B5C75" w:rsidRPr="009B4103">
        <w:rPr>
          <w:bCs/>
        </w:rPr>
        <w:t xml:space="preserve"> may </w:t>
      </w:r>
      <w:r w:rsidR="000E4074">
        <w:rPr>
          <w:bCs/>
        </w:rPr>
        <w:t>relate to the task, the agent or a combination</w:t>
      </w:r>
      <w:r w:rsidR="007C372D">
        <w:rPr>
          <w:bCs/>
        </w:rPr>
        <w:t xml:space="preserve">.  </w:t>
      </w:r>
      <w:r w:rsidR="000E4074">
        <w:rPr>
          <w:bCs/>
        </w:rPr>
        <w:t>N</w:t>
      </w:r>
      <w:r w:rsidR="00507C46" w:rsidRPr="009B4103">
        <w:rPr>
          <w:bCs/>
        </w:rPr>
        <w:t>one of the participants in this study were unconscious and we should assume that they were as able to undertake tasks as the general population prior to MARS 2</w:t>
      </w:r>
      <w:r w:rsidR="007C372D">
        <w:rPr>
          <w:bCs/>
        </w:rPr>
        <w:t xml:space="preserve">.  </w:t>
      </w:r>
      <w:r w:rsidR="00507C46" w:rsidRPr="009B4103">
        <w:rPr>
          <w:bCs/>
        </w:rPr>
        <w:t>However, at the time of consent they had all received a serious life-threatening diagnosis</w:t>
      </w:r>
      <w:r w:rsidR="007C372D">
        <w:rPr>
          <w:bCs/>
        </w:rPr>
        <w:t xml:space="preserve">.  </w:t>
      </w:r>
    </w:p>
    <w:p w14:paraId="0A127067" w14:textId="77777777" w:rsidR="003A0BB5" w:rsidRPr="009B4103" w:rsidRDefault="003A0BB5" w:rsidP="009B4103">
      <w:pPr>
        <w:spacing w:line="240" w:lineRule="auto"/>
        <w:contextualSpacing/>
        <w:jc w:val="both"/>
        <w:rPr>
          <w:bCs/>
        </w:rPr>
      </w:pPr>
    </w:p>
    <w:p w14:paraId="006EDB71" w14:textId="7B655077" w:rsidR="003A0BB5" w:rsidRPr="009B4103" w:rsidRDefault="003A0BB5" w:rsidP="009B4103">
      <w:pPr>
        <w:pStyle w:val="NormalWeb"/>
        <w:tabs>
          <w:tab w:val="left" w:pos="567"/>
        </w:tabs>
        <w:spacing w:before="175" w:beforeAutospacing="0" w:after="0" w:afterAutospacing="0"/>
        <w:ind w:left="851"/>
        <w:jc w:val="both"/>
        <w:rPr>
          <w:rFonts w:ascii="Arial" w:hAnsi="Arial" w:cs="Arial"/>
          <w:i/>
        </w:rPr>
      </w:pPr>
      <w:r w:rsidRPr="009B4103">
        <w:rPr>
          <w:rFonts w:ascii="Arial" w:hAnsi="Arial" w:cs="Arial"/>
          <w:i/>
        </w:rPr>
        <w:t>R1</w:t>
      </w:r>
      <w:r w:rsidR="007F291E">
        <w:rPr>
          <w:rFonts w:ascii="Arial" w:hAnsi="Arial" w:cs="Arial"/>
          <w:i/>
        </w:rPr>
        <w:t xml:space="preserve"> [participant]</w:t>
      </w:r>
      <w:r w:rsidRPr="009B4103">
        <w:rPr>
          <w:rFonts w:ascii="Arial" w:hAnsi="Arial" w:cs="Arial"/>
          <w:i/>
        </w:rPr>
        <w:t>...she did the...she came back up to me with the results and that and told me I'd got this mesothelioma and she told me it was terminal and it is inoperable</w:t>
      </w:r>
      <w:r w:rsidR="007C372D">
        <w:rPr>
          <w:rFonts w:ascii="Arial" w:hAnsi="Arial" w:cs="Arial"/>
          <w:i/>
        </w:rPr>
        <w:t xml:space="preserve">.  </w:t>
      </w:r>
      <w:r w:rsidRPr="009B4103">
        <w:rPr>
          <w:rFonts w:ascii="Arial" w:hAnsi="Arial" w:cs="Arial"/>
          <w:i/>
        </w:rPr>
        <w:t>This is what she told me</w:t>
      </w:r>
      <w:r w:rsidR="007C372D">
        <w:rPr>
          <w:rFonts w:ascii="Arial" w:hAnsi="Arial" w:cs="Arial"/>
          <w:i/>
        </w:rPr>
        <w:t xml:space="preserve">.  </w:t>
      </w:r>
    </w:p>
    <w:p w14:paraId="37E51E1F" w14:textId="77777777" w:rsidR="003A0BB5" w:rsidRPr="009B4103" w:rsidRDefault="003A0BB5" w:rsidP="009B4103">
      <w:pPr>
        <w:pStyle w:val="NormalWeb"/>
        <w:tabs>
          <w:tab w:val="left" w:pos="567"/>
        </w:tabs>
        <w:spacing w:before="0" w:beforeAutospacing="0" w:after="0" w:afterAutospacing="0"/>
        <w:ind w:left="851"/>
        <w:jc w:val="both"/>
        <w:rPr>
          <w:rFonts w:ascii="Arial" w:hAnsi="Arial" w:cs="Arial"/>
          <w:i/>
        </w:rPr>
      </w:pPr>
    </w:p>
    <w:p w14:paraId="6BC15B36" w14:textId="77777777" w:rsidR="003A0BB5" w:rsidRPr="009B4103" w:rsidRDefault="003A0BB5" w:rsidP="009B4103">
      <w:pPr>
        <w:pStyle w:val="NormalWeb"/>
        <w:tabs>
          <w:tab w:val="left" w:pos="567"/>
        </w:tabs>
        <w:spacing w:before="0" w:beforeAutospacing="0" w:after="0" w:afterAutospacing="0"/>
        <w:ind w:left="851"/>
        <w:jc w:val="both"/>
        <w:rPr>
          <w:rFonts w:ascii="Arial" w:hAnsi="Arial" w:cs="Arial"/>
          <w:i/>
        </w:rPr>
      </w:pPr>
      <w:r w:rsidRPr="009B4103">
        <w:rPr>
          <w:rFonts w:ascii="Arial" w:hAnsi="Arial" w:cs="Arial"/>
          <w:i/>
        </w:rPr>
        <w:t>I: Okay.</w:t>
      </w:r>
    </w:p>
    <w:p w14:paraId="73D504A6" w14:textId="77777777" w:rsidR="003A0BB5" w:rsidRPr="009B4103" w:rsidRDefault="003A0BB5" w:rsidP="009B4103">
      <w:pPr>
        <w:pStyle w:val="NormalWeb"/>
        <w:tabs>
          <w:tab w:val="left" w:pos="567"/>
        </w:tabs>
        <w:spacing w:before="0" w:beforeAutospacing="0" w:after="0" w:afterAutospacing="0"/>
        <w:ind w:left="851"/>
        <w:jc w:val="both"/>
        <w:rPr>
          <w:rFonts w:ascii="Arial" w:hAnsi="Arial" w:cs="Arial"/>
          <w:i/>
        </w:rPr>
      </w:pPr>
    </w:p>
    <w:p w14:paraId="4E205302" w14:textId="77777777" w:rsidR="003A0BB5" w:rsidRPr="009B4103" w:rsidRDefault="003A0BB5" w:rsidP="009B4103">
      <w:pPr>
        <w:pStyle w:val="NormalWeb"/>
        <w:tabs>
          <w:tab w:val="left" w:pos="567"/>
        </w:tabs>
        <w:spacing w:before="0" w:beforeAutospacing="0" w:after="0" w:afterAutospacing="0"/>
        <w:ind w:left="851"/>
        <w:jc w:val="both"/>
        <w:rPr>
          <w:rFonts w:ascii="Arial" w:hAnsi="Arial" w:cs="Arial"/>
          <w:i/>
        </w:rPr>
      </w:pPr>
      <w:r w:rsidRPr="009B4103">
        <w:rPr>
          <w:rFonts w:ascii="Arial" w:hAnsi="Arial" w:cs="Arial"/>
          <w:i/>
        </w:rPr>
        <w:t>R1: She told me that a few times didn't she?</w:t>
      </w:r>
    </w:p>
    <w:p w14:paraId="491D538F" w14:textId="77777777" w:rsidR="003A0BB5" w:rsidRPr="009B4103" w:rsidRDefault="003A0BB5" w:rsidP="009B4103">
      <w:pPr>
        <w:pStyle w:val="NormalWeb"/>
        <w:tabs>
          <w:tab w:val="left" w:pos="567"/>
        </w:tabs>
        <w:spacing w:before="0" w:beforeAutospacing="0" w:after="0" w:afterAutospacing="0"/>
        <w:ind w:left="851"/>
        <w:jc w:val="both"/>
        <w:rPr>
          <w:rFonts w:ascii="Arial" w:hAnsi="Arial" w:cs="Arial"/>
          <w:i/>
        </w:rPr>
      </w:pPr>
    </w:p>
    <w:p w14:paraId="051B7B01" w14:textId="65180143" w:rsidR="003A0BB5" w:rsidRPr="009B4103" w:rsidRDefault="003A0BB5" w:rsidP="009B4103">
      <w:pPr>
        <w:pStyle w:val="NormalWeb"/>
        <w:tabs>
          <w:tab w:val="left" w:pos="567"/>
        </w:tabs>
        <w:spacing w:before="0" w:beforeAutospacing="0" w:after="0" w:afterAutospacing="0"/>
        <w:ind w:left="851"/>
        <w:jc w:val="both"/>
        <w:rPr>
          <w:rFonts w:ascii="Arial" w:hAnsi="Arial" w:cs="Arial"/>
          <w:i/>
        </w:rPr>
      </w:pPr>
      <w:r w:rsidRPr="009B4103">
        <w:rPr>
          <w:rFonts w:ascii="Arial" w:hAnsi="Arial" w:cs="Arial"/>
          <w:i/>
        </w:rPr>
        <w:t xml:space="preserve">R2: </w:t>
      </w:r>
      <w:r w:rsidR="007F291E">
        <w:rPr>
          <w:rFonts w:ascii="Arial" w:hAnsi="Arial" w:cs="Arial"/>
          <w:i/>
        </w:rPr>
        <w:t xml:space="preserve">[partner] </w:t>
      </w:r>
      <w:r w:rsidRPr="009B4103">
        <w:rPr>
          <w:rFonts w:ascii="Arial" w:hAnsi="Arial" w:cs="Arial"/>
          <w:i/>
        </w:rPr>
        <w:t>Yes</w:t>
      </w:r>
      <w:r w:rsidR="007C372D">
        <w:rPr>
          <w:rFonts w:ascii="Arial" w:hAnsi="Arial" w:cs="Arial"/>
          <w:i/>
        </w:rPr>
        <w:t xml:space="preserve">.  </w:t>
      </w:r>
      <w:r w:rsidR="007F291E">
        <w:rPr>
          <w:rFonts w:ascii="Arial" w:hAnsi="Arial" w:cs="Arial"/>
          <w:i/>
        </w:rPr>
        <w:t>[S4]</w:t>
      </w:r>
    </w:p>
    <w:p w14:paraId="0A4A97FA" w14:textId="77777777" w:rsidR="003A0BB5" w:rsidRPr="009B4103" w:rsidRDefault="003A0BB5" w:rsidP="009B4103">
      <w:pPr>
        <w:spacing w:line="240" w:lineRule="auto"/>
        <w:contextualSpacing/>
        <w:jc w:val="both"/>
        <w:rPr>
          <w:bCs/>
        </w:rPr>
      </w:pPr>
    </w:p>
    <w:p w14:paraId="6AB517A7" w14:textId="77777777" w:rsidR="003A0BB5" w:rsidRPr="009B4103" w:rsidRDefault="003A0BB5" w:rsidP="009B4103">
      <w:pPr>
        <w:spacing w:line="240" w:lineRule="auto"/>
        <w:contextualSpacing/>
        <w:jc w:val="both"/>
        <w:rPr>
          <w:bCs/>
        </w:rPr>
      </w:pPr>
      <w:r w:rsidRPr="009B4103">
        <w:rPr>
          <w:bCs/>
        </w:rPr>
        <w:t>One participant said they had sought help for the psychological impact</w:t>
      </w:r>
      <w:r w:rsidR="00E66EB6" w:rsidRPr="009B4103">
        <w:rPr>
          <w:bCs/>
        </w:rPr>
        <w:t xml:space="preserve">: </w:t>
      </w:r>
    </w:p>
    <w:p w14:paraId="40594699" w14:textId="77777777" w:rsidR="00E66EB6" w:rsidRPr="009B4103" w:rsidRDefault="00E66EB6" w:rsidP="009B4103">
      <w:pPr>
        <w:spacing w:line="240" w:lineRule="auto"/>
        <w:contextualSpacing/>
        <w:jc w:val="both"/>
        <w:rPr>
          <w:bCs/>
        </w:rPr>
      </w:pPr>
    </w:p>
    <w:p w14:paraId="3BF628C2" w14:textId="2ED40EBC" w:rsidR="00E66EB6" w:rsidRPr="009B4103" w:rsidRDefault="00E66EB6" w:rsidP="009B4103">
      <w:pPr>
        <w:spacing w:line="240" w:lineRule="auto"/>
        <w:ind w:left="851"/>
        <w:contextualSpacing/>
        <w:jc w:val="both"/>
        <w:rPr>
          <w:bCs/>
          <w:i/>
        </w:rPr>
      </w:pPr>
      <w:r w:rsidRPr="009B4103">
        <w:rPr>
          <w:i/>
        </w:rPr>
        <w:t>Yes, and as well as the other business I asked our GP for…they’ve got a thing round here called Link to go and see a…like a psychiatrist and, you know, like you can talk to them</w:t>
      </w:r>
      <w:r w:rsidR="007C372D">
        <w:rPr>
          <w:i/>
        </w:rPr>
        <w:t xml:space="preserve">.  </w:t>
      </w:r>
      <w:r w:rsidRPr="009B4103">
        <w:rPr>
          <w:i/>
        </w:rPr>
        <w:t>So I've booked…I've had two appointments with them because I was getting some really shitty thoughts</w:t>
      </w:r>
      <w:r w:rsidR="007C372D">
        <w:rPr>
          <w:i/>
        </w:rPr>
        <w:t xml:space="preserve">.  </w:t>
      </w:r>
      <w:r w:rsidRPr="009B4103">
        <w:rPr>
          <w:i/>
        </w:rPr>
        <w:t>[S7]</w:t>
      </w:r>
    </w:p>
    <w:p w14:paraId="6D8677C3" w14:textId="77777777" w:rsidR="003A0BB5" w:rsidRPr="009B4103" w:rsidRDefault="003A0BB5" w:rsidP="009B4103">
      <w:pPr>
        <w:spacing w:line="240" w:lineRule="auto"/>
        <w:contextualSpacing/>
        <w:jc w:val="both"/>
        <w:rPr>
          <w:bCs/>
        </w:rPr>
      </w:pPr>
    </w:p>
    <w:p w14:paraId="5AAD5326" w14:textId="542E0256" w:rsidR="003A0BB5" w:rsidRPr="009B4103" w:rsidRDefault="003A0BB5" w:rsidP="009B4103">
      <w:pPr>
        <w:spacing w:line="240" w:lineRule="auto"/>
        <w:contextualSpacing/>
        <w:jc w:val="both"/>
        <w:rPr>
          <w:bCs/>
        </w:rPr>
      </w:pPr>
      <w:r w:rsidRPr="009B4103">
        <w:rPr>
          <w:bCs/>
        </w:rPr>
        <w:t xml:space="preserve">Furthermore, the diagnosis was </w:t>
      </w:r>
      <w:r w:rsidR="00507C46" w:rsidRPr="009B4103">
        <w:rPr>
          <w:bCs/>
        </w:rPr>
        <w:t>usually at the end of a period of concern and uncertainty; some participants had had difficulty getting past gatekeepers, others had received false reassurance</w:t>
      </w:r>
      <w:r w:rsidR="007C372D">
        <w:rPr>
          <w:bCs/>
        </w:rPr>
        <w:t xml:space="preserve">.  </w:t>
      </w:r>
    </w:p>
    <w:p w14:paraId="465BB471" w14:textId="77777777" w:rsidR="003A0BB5" w:rsidRPr="009B4103" w:rsidRDefault="003A0BB5" w:rsidP="009B4103">
      <w:pPr>
        <w:spacing w:line="240" w:lineRule="auto"/>
        <w:contextualSpacing/>
        <w:jc w:val="both"/>
        <w:rPr>
          <w:bCs/>
        </w:rPr>
      </w:pPr>
    </w:p>
    <w:p w14:paraId="47263282" w14:textId="52A9B6F5" w:rsidR="003A0BB5" w:rsidRPr="009B4103" w:rsidRDefault="003A0BB5" w:rsidP="009B4103">
      <w:pPr>
        <w:spacing w:line="240" w:lineRule="auto"/>
        <w:ind w:left="851"/>
        <w:contextualSpacing/>
        <w:jc w:val="both"/>
        <w:rPr>
          <w:i/>
        </w:rPr>
      </w:pPr>
      <w:r w:rsidRPr="009B4103">
        <w:rPr>
          <w:i/>
        </w:rPr>
        <w:t>Then he said to give me some antibiotics to try and clear it up – it was only seven days antibiotics</w:t>
      </w:r>
      <w:r w:rsidR="007C372D">
        <w:rPr>
          <w:i/>
        </w:rPr>
        <w:t xml:space="preserve">.  </w:t>
      </w:r>
      <w:r w:rsidRPr="009B4103">
        <w:rPr>
          <w:i/>
        </w:rPr>
        <w:t>Anyway, then after the end of the antibiotics I went back again and she has give</w:t>
      </w:r>
      <w:r w:rsidR="002321E2">
        <w:rPr>
          <w:i/>
        </w:rPr>
        <w:t xml:space="preserve"> </w:t>
      </w:r>
      <w:r w:rsidRPr="009B4103">
        <w:rPr>
          <w:i/>
        </w:rPr>
        <w:t>me another note and she said no, wait for six weeks and then go back for another x-ray...</w:t>
      </w:r>
    </w:p>
    <w:p w14:paraId="1F6C8ECE" w14:textId="5357AFB6" w:rsidR="003A0BB5" w:rsidRPr="009B4103" w:rsidRDefault="003A0BB5" w:rsidP="009B4103">
      <w:pPr>
        <w:spacing w:line="240" w:lineRule="auto"/>
        <w:ind w:left="851"/>
        <w:contextualSpacing/>
        <w:jc w:val="both"/>
        <w:rPr>
          <w:bCs/>
          <w:i/>
        </w:rPr>
      </w:pPr>
      <w:r w:rsidRPr="009B4103">
        <w:rPr>
          <w:i/>
        </w:rPr>
        <w:t>I had the x-ray and as I said to the lady have you done the x-ray? She said well yes, come in and have a look - I had said to her then, I said is there any nasty illness in there? No, she said it's just loads of gunge</w:t>
      </w:r>
      <w:r w:rsidR="007C372D">
        <w:rPr>
          <w:i/>
        </w:rPr>
        <w:t xml:space="preserve">.  </w:t>
      </w:r>
      <w:r w:rsidRPr="009B4103">
        <w:rPr>
          <w:i/>
        </w:rPr>
        <w:t>[S13]</w:t>
      </w:r>
    </w:p>
    <w:p w14:paraId="22AF25B1" w14:textId="77777777" w:rsidR="003A0BB5" w:rsidRPr="009B4103" w:rsidRDefault="003A0BB5" w:rsidP="009B4103">
      <w:pPr>
        <w:spacing w:line="240" w:lineRule="auto"/>
        <w:contextualSpacing/>
        <w:jc w:val="both"/>
        <w:rPr>
          <w:bCs/>
        </w:rPr>
      </w:pPr>
    </w:p>
    <w:p w14:paraId="3445BB43" w14:textId="77777777" w:rsidR="00E46E66" w:rsidRPr="009B4103" w:rsidRDefault="003A0BB5" w:rsidP="009B4103">
      <w:pPr>
        <w:spacing w:line="240" w:lineRule="auto"/>
        <w:contextualSpacing/>
        <w:jc w:val="both"/>
        <w:rPr>
          <w:bCs/>
        </w:rPr>
      </w:pPr>
      <w:r w:rsidRPr="009B4103">
        <w:rPr>
          <w:bCs/>
        </w:rPr>
        <w:t>Two</w:t>
      </w:r>
      <w:r w:rsidR="00E46E66" w:rsidRPr="009B4103">
        <w:rPr>
          <w:bCs/>
        </w:rPr>
        <w:t xml:space="preserve"> participant</w:t>
      </w:r>
      <w:r w:rsidRPr="009B4103">
        <w:rPr>
          <w:bCs/>
        </w:rPr>
        <w:t>s</w:t>
      </w:r>
      <w:r w:rsidR="00E46E66" w:rsidRPr="009B4103">
        <w:rPr>
          <w:bCs/>
        </w:rPr>
        <w:t xml:space="preserve"> noted that the treatment, steroids and chemotherapy, affected mood but did not imply this affected their ability to make decisions.</w:t>
      </w:r>
    </w:p>
    <w:p w14:paraId="722DC983" w14:textId="77777777" w:rsidR="003A0BB5" w:rsidRPr="009B4103" w:rsidRDefault="003A0BB5" w:rsidP="009B4103">
      <w:pPr>
        <w:spacing w:line="240" w:lineRule="auto"/>
        <w:contextualSpacing/>
        <w:jc w:val="both"/>
        <w:rPr>
          <w:bCs/>
        </w:rPr>
      </w:pPr>
    </w:p>
    <w:p w14:paraId="61988E10" w14:textId="2A0E36D1" w:rsidR="003A0BB5" w:rsidRPr="009B4103" w:rsidRDefault="003A0BB5" w:rsidP="009B4103">
      <w:pPr>
        <w:spacing w:before="175" w:after="0" w:line="240" w:lineRule="auto"/>
        <w:ind w:left="851"/>
        <w:jc w:val="both"/>
        <w:rPr>
          <w:rFonts w:eastAsia="Times New Roman"/>
          <w:i/>
          <w:lang w:eastAsia="en-GB"/>
        </w:rPr>
      </w:pPr>
      <w:r w:rsidRPr="009B4103">
        <w:rPr>
          <w:rFonts w:eastAsia="Times New Roman"/>
          <w:i/>
          <w:lang w:eastAsia="en-GB"/>
        </w:rPr>
        <w:t>R1</w:t>
      </w:r>
      <w:r w:rsidR="00E66EB6" w:rsidRPr="009B4103">
        <w:rPr>
          <w:rFonts w:eastAsia="Times New Roman"/>
          <w:i/>
          <w:lang w:eastAsia="en-GB"/>
        </w:rPr>
        <w:t xml:space="preserve"> [participant]</w:t>
      </w:r>
      <w:r w:rsidRPr="009B4103">
        <w:rPr>
          <w:rFonts w:eastAsia="Times New Roman"/>
          <w:i/>
          <w:lang w:eastAsia="en-GB"/>
        </w:rPr>
        <w:t>: She certainly knew, when I was on the treatment</w:t>
      </w:r>
      <w:r w:rsidR="007C372D">
        <w:rPr>
          <w:rFonts w:eastAsia="Times New Roman"/>
          <w:i/>
          <w:lang w:eastAsia="en-GB"/>
        </w:rPr>
        <w:t xml:space="preserve">.  </w:t>
      </w:r>
      <w:r w:rsidRPr="009B4103">
        <w:rPr>
          <w:rFonts w:eastAsia="Times New Roman"/>
          <w:i/>
          <w:lang w:eastAsia="en-GB"/>
        </w:rPr>
        <w:t xml:space="preserve">I see it did changed me…it wasn’t my temper… </w:t>
      </w:r>
    </w:p>
    <w:p w14:paraId="348EF62C" w14:textId="77777777" w:rsidR="003A0BB5" w:rsidRPr="009B4103" w:rsidRDefault="003A0BB5" w:rsidP="009B4103">
      <w:pPr>
        <w:spacing w:after="0" w:line="240" w:lineRule="auto"/>
        <w:ind w:left="851"/>
        <w:jc w:val="both"/>
        <w:rPr>
          <w:rFonts w:eastAsia="Times New Roman"/>
          <w:i/>
          <w:lang w:eastAsia="en-GB"/>
        </w:rPr>
      </w:pPr>
    </w:p>
    <w:p w14:paraId="6B86C136" w14:textId="77777777" w:rsidR="003A0BB5" w:rsidRPr="009B4103" w:rsidRDefault="003A0BB5" w:rsidP="009B4103">
      <w:pPr>
        <w:spacing w:line="240" w:lineRule="auto"/>
        <w:ind w:left="851"/>
        <w:contextualSpacing/>
        <w:jc w:val="both"/>
        <w:rPr>
          <w:bCs/>
          <w:i/>
        </w:rPr>
      </w:pPr>
      <w:r w:rsidRPr="009B4103">
        <w:rPr>
          <w:rFonts w:eastAsia="Times New Roman"/>
          <w:i/>
          <w:lang w:eastAsia="en-GB"/>
        </w:rPr>
        <w:t>R2</w:t>
      </w:r>
      <w:r w:rsidR="00E66EB6" w:rsidRPr="009B4103">
        <w:rPr>
          <w:rFonts w:eastAsia="Times New Roman"/>
          <w:i/>
          <w:lang w:eastAsia="en-GB"/>
        </w:rPr>
        <w:t xml:space="preserve"> [partner]</w:t>
      </w:r>
      <w:r w:rsidRPr="009B4103">
        <w:rPr>
          <w:rFonts w:eastAsia="Times New Roman"/>
          <w:i/>
          <w:lang w:eastAsia="en-GB"/>
        </w:rPr>
        <w:t>: No, just sharp with me, you know, which…[name of patient] as he just says, is always just so laid back [S5]</w:t>
      </w:r>
    </w:p>
    <w:p w14:paraId="2BAF1C8B" w14:textId="77777777" w:rsidR="003A0BB5" w:rsidRPr="009B4103" w:rsidRDefault="003A0BB5" w:rsidP="009B4103">
      <w:pPr>
        <w:spacing w:line="240" w:lineRule="auto"/>
        <w:contextualSpacing/>
        <w:jc w:val="both"/>
        <w:rPr>
          <w:bCs/>
        </w:rPr>
      </w:pPr>
    </w:p>
    <w:p w14:paraId="77E6D7EF" w14:textId="06E3B062" w:rsidR="00E66EB6" w:rsidRPr="009B4103" w:rsidRDefault="003A0BB5" w:rsidP="009B4103">
      <w:pPr>
        <w:spacing w:line="240" w:lineRule="auto"/>
        <w:contextualSpacing/>
        <w:jc w:val="both"/>
        <w:rPr>
          <w:bCs/>
        </w:rPr>
      </w:pPr>
      <w:r w:rsidRPr="009B4103">
        <w:rPr>
          <w:bCs/>
        </w:rPr>
        <w:t xml:space="preserve">While some participants noted these types of issue none said they were overwhelmed by the decision </w:t>
      </w:r>
      <w:r w:rsidR="00DD147C">
        <w:rPr>
          <w:bCs/>
        </w:rPr>
        <w:t xml:space="preserve">to participate in the MARS 2 trial and to accept randomisation </w:t>
      </w:r>
      <w:r w:rsidRPr="009B4103">
        <w:rPr>
          <w:bCs/>
        </w:rPr>
        <w:t>or felt incapable of making it</w:t>
      </w:r>
      <w:r w:rsidR="007C372D">
        <w:rPr>
          <w:bCs/>
        </w:rPr>
        <w:t xml:space="preserve">.  </w:t>
      </w:r>
    </w:p>
    <w:p w14:paraId="6DF6EB0D" w14:textId="77777777" w:rsidR="00E66EB6" w:rsidRPr="009B4103" w:rsidRDefault="00E66EB6" w:rsidP="009B4103">
      <w:pPr>
        <w:spacing w:line="240" w:lineRule="auto"/>
        <w:contextualSpacing/>
        <w:jc w:val="both"/>
        <w:rPr>
          <w:bCs/>
        </w:rPr>
      </w:pPr>
    </w:p>
    <w:p w14:paraId="34A43C0C" w14:textId="086ED8F8" w:rsidR="00E46E66" w:rsidRPr="009B4103" w:rsidRDefault="00E66EB6" w:rsidP="009B3287">
      <w:pPr>
        <w:spacing w:line="240" w:lineRule="auto"/>
        <w:contextualSpacing/>
        <w:jc w:val="both"/>
        <w:rPr>
          <w:bCs/>
        </w:rPr>
      </w:pPr>
      <w:r w:rsidRPr="009B4103">
        <w:rPr>
          <w:bCs/>
        </w:rPr>
        <w:t>Capacity is rarely raised as an issue in relation to consent to trials</w:t>
      </w:r>
      <w:r w:rsidR="007C372D">
        <w:rPr>
          <w:bCs/>
        </w:rPr>
        <w:t xml:space="preserve">.  </w:t>
      </w:r>
      <w:r w:rsidR="00DD147C">
        <w:rPr>
          <w:bCs/>
        </w:rPr>
        <w:t>There are some exceptions, for example in</w:t>
      </w:r>
      <w:r w:rsidRPr="009B4103">
        <w:rPr>
          <w:bCs/>
        </w:rPr>
        <w:t xml:space="preserve"> neonatal trials where mothers </w:t>
      </w:r>
      <w:r w:rsidR="009B3287">
        <w:rPr>
          <w:bCs/>
        </w:rPr>
        <w:t xml:space="preserve">have just had traumatic births </w:t>
      </w:r>
      <w:r w:rsidR="009B3287">
        <w:rPr>
          <w:bCs/>
        </w:rPr>
        <w:fldChar w:fldCharType="begin" w:fldLock="1"/>
      </w:r>
      <w:r w:rsidR="009B3287">
        <w:rPr>
          <w:bCs/>
        </w:rPr>
        <w:instrText>ADDIN CSL_CITATION { "citationItems" : [ { "id" : "ITEM-1", "itemData" : { "abstract" : "BACKGROUND: Consent for participation in clinical research is considered valid if it is informed, understood, and voluntary. In the case of minors, parents give permission for their child to participate in research studies after being presented with all information needed to make an informed decision. Although informed consent is a vital component of clinical research, there is little information evaluating its validity in neonatal intensive-care populations. The objective of this project was to determine the validity of informed consent obtained from parents of infants enrolled in the multicenter randomized research study, neurologic outcomes and pre-emptive analgesia in the neonate (NEOPAIN). DESIGN/METHODS: Parents of infants who survived to discharge and had signed consent for their newborn to participate in the NEOPAIN study at the University of Kentucky were asked 20 open-ended questions to determine their level of understanding about the NEOPAIN study. The NEOPAIN consent form, which had been approved by the University of Kentucky Medical Institutional Review Board (IRB), was used to formulate these questions. Questions addressed the timing of consent, parental understanding of the purpose, benefits, and risks of the study, the voluntary nature of the project, and their willingness to enroll in future studies if the opportunity presented. Answers were scored on a Likert scale, with 1 for no understanding and 5 for complete understanding. RESULTS: Five of 64 parents (7.8%) had no recollection of the NEOPAIN study or of signing consent. Of those who remembered the study, only 67.8% understood the purpose of the study, with a higher proportion of the mothers than fathers knowing the purpose of the study (73.3% vs 57.1%), (p=0.029). Of those who understood the purpose of the study 95% were able to verbalize the benefits, but only 5% understood any potential risks. No parents reported feeling pressured or coerced to sign consent for the project and all parents reported they would enroll their child in additional studies if asked. CONCLUSIONS: Valid consent in the antenatal/perinatal population is difficult, if not impossible, to obtain. To maximize validity of consent in the antenatal/perinatal population every effort should be made to include mothers in the consent process. Additional attention during the consent process should be given to possible risks of the study", "author" : [ { "dropping-particle" : "", "family" : "Ballard", "given" : "H O", "non-dropping-particle" : "", "parse-names" : false, "suffix" : "" }, { "dropping-particle" : "", "family" : "Shook", "given" : "L A", "non-dropping-particle" : "", "parse-names" : false, "suffix" : "" }, { "dropping-particle" : "", "family" : "Desai", "given" : "N S", "non-dropping-particle" : "", "parse-names" : false, "suffix" : "" }, { "dropping-particle" : "", "family" : "Anand", "given" : "K J", "non-dropping-particle" : "", "parse-names" : false, "suffix" : "" } ], "container-title" : "Journal of Perinatology.24(7):409-15,", "id" : "ITEM-1", "issued" : { "date-parts" : [ [ "2004" ] ] }, "note" : "ID: 22; DB - Ovid MEDLINE(R) UI - 15152271 IN - Department of Neonatology, University of Kentucky Medical Center, MS 467, 800 Rose Street, Lexington, KY 40536-0298, USA AS - J Perinatol. 24(7):409-15, 2004 Jul PT - Journal Article PT - Validation Studies; RP: NOT IN FILE", "title" : "Neonatal research and the validity of informed consent obtained in the perinatal period", "type" : "article-journal" }, "uris" : [ "http://www.mendeley.com/documents/?uuid=d4cda1e5-7cd1-4b80-9811-6d6fb710bdbe" ] }, { "id" : "ITEM-2", "itemData" : { "DOI" : "10.1186/s13063-015-0957-x", "ISSN" : "1745-6215", "author" : [ { "dropping-particle" : "", "family" : "Wilman", "given" : "E.", "non-dropping-particle" : "", "parse-names" : false, "suffix" : "" }, { "dropping-particle" : "", "family" : "Megone", "given" : "C.", "non-dropping-particle" : "", "parse-names" : false, "suffix" : "" }, { "dropping-particle" : "", "family" : "Oliver", "given" : "S.", "non-dropping-particle" : "", "parse-names" : false, "suffix" : "" }, { "dropping-particle" : "", "family" : "Duley", "given" : "L.", "non-dropping-particle" : "", "parse-names" : false, "suffix" : "" }, { "dropping-particle" : "", "family" : "Gyte", "given" : "G.", "non-dropping-particle" : "", "parse-names" : false, "suffix" : "" }, { "dropping-particle" : "", "family" : "Wright", "given" : "J. M.", "non-dropping-particle" : "", "parse-names" : false, "suffix" : "" } ], "container-title" : "Trials", "id" : "ITEM-2", "issued" : { "date-parts" : [ [ "2015" ] ] }, "page" : "502", "publisher" : "Trials", "title" : "The ethical issues regarding consent to clinical trials with pre-term or sick neonates: a systematic review (framework synthesis) of the empirical research", "type" : "article-journal", "volume" : "16" }, "uris" : [ "http://www.mendeley.com/documents/?uuid=1d9940a1-3d36-4294-ae58-315d041222dc" ] }, { "id" : "ITEM-3", "itemData" : { "ISSN" : "0093-0334", "PMID" : "10051999", "author" : [ { "dropping-particle" : "", "family" : "Sugarman", "given" : "J", "non-dropping-particle" : "", "parse-names" : false, "suffix" : "" }, { "dropping-particle" : "", "family" : "McCrory", "given" : "D C", "non-dropping-particle" : "", "parse-names" : false, "suffix" : "" }, { "dropping-particle" : "", "family" : "Powell", "given" : "D", "non-dropping-particle" : "", "parse-names" : false, "suffix" : "" }, { "dropping-particle" : "", "family" : "Krasny", "given" : "A", "non-dropping-particle" : "", "parse-names" : false, "suffix" : "" }, { "dropping-particle" : "", "family" : "Adams", "given" : "B", "non-dropping-particle" : "", "parse-names" : false, "suffix" : "" }, { "dropping-particle" : "", "family" : "Ball", "given" : "E", "non-dropping-particle" : "", "parse-names" : false, "suffix" : "" }, { "dropping-particle" : "", "family" : "Cassell", "given" : "C", "non-dropping-particle" : "", "parse-names" : false, "suffix" : "" } ], "container-title" : "The Hastings Center report", "id" : "ITEM-3", "issue" : "February", "issued" : { "date-parts" : [ [ "1999" ] ] }, "title" : "Empirical research on informed consent. An annotated bibliography.", "type" : "article-journal" }, "uris" : [ "http://www.mendeley.com/documents/?uuid=036ef176-7f2f-48bc-8321-81f5b5375482" ] } ], "mendeley" : { "formattedCitation" : "[7,15,16]", "plainTextFormattedCitation" : "[7,15,16]", "previouslyFormattedCitation" : "[7,15,16]" }, "properties" : { "noteIndex" : 0 }, "schema" : "https://github.com/citation-style-language/schema/raw/master/csl-citation.json" }</w:instrText>
      </w:r>
      <w:r w:rsidR="009B3287">
        <w:rPr>
          <w:bCs/>
        </w:rPr>
        <w:fldChar w:fldCharType="separate"/>
      </w:r>
      <w:r w:rsidR="009B3287" w:rsidRPr="009B3287">
        <w:rPr>
          <w:bCs/>
          <w:noProof/>
        </w:rPr>
        <w:t>[7,15,16]</w:t>
      </w:r>
      <w:r w:rsidR="009B3287">
        <w:rPr>
          <w:bCs/>
        </w:rPr>
        <w:fldChar w:fldCharType="end"/>
      </w:r>
      <w:r w:rsidR="007C372D">
        <w:rPr>
          <w:bCs/>
        </w:rPr>
        <w:t xml:space="preserve">.  </w:t>
      </w:r>
      <w:r w:rsidR="009B3287">
        <w:rPr>
          <w:bCs/>
        </w:rPr>
        <w:t>T</w:t>
      </w:r>
      <w:r w:rsidRPr="009B4103">
        <w:rPr>
          <w:bCs/>
        </w:rPr>
        <w:t xml:space="preserve">he interviews analysed </w:t>
      </w:r>
      <w:r w:rsidR="00DD147C">
        <w:rPr>
          <w:bCs/>
        </w:rPr>
        <w:t xml:space="preserve">here </w:t>
      </w:r>
      <w:r w:rsidRPr="009B4103">
        <w:rPr>
          <w:bCs/>
        </w:rPr>
        <w:t>did not suggest a problem in relation to MARS2.</w:t>
      </w:r>
    </w:p>
    <w:p w14:paraId="1BA0689C" w14:textId="77777777" w:rsidR="00E66EB6" w:rsidRPr="009B4103" w:rsidRDefault="00E66EB6" w:rsidP="009B4103">
      <w:pPr>
        <w:spacing w:line="240" w:lineRule="auto"/>
        <w:contextualSpacing/>
        <w:jc w:val="both"/>
        <w:rPr>
          <w:bCs/>
        </w:rPr>
      </w:pPr>
    </w:p>
    <w:p w14:paraId="73D9F0C0" w14:textId="77777777" w:rsidR="00E66EB6" w:rsidRDefault="00E66EB6" w:rsidP="009B4103">
      <w:pPr>
        <w:spacing w:line="240" w:lineRule="auto"/>
        <w:contextualSpacing/>
        <w:jc w:val="both"/>
        <w:rPr>
          <w:bCs/>
        </w:rPr>
      </w:pPr>
    </w:p>
    <w:p w14:paraId="0AF5EBEA" w14:textId="77777777" w:rsidR="001D4D5F" w:rsidRPr="009B4103" w:rsidRDefault="001D4D5F" w:rsidP="009B4103">
      <w:pPr>
        <w:spacing w:line="240" w:lineRule="auto"/>
        <w:contextualSpacing/>
        <w:jc w:val="both"/>
        <w:rPr>
          <w:b/>
          <w:bCs/>
        </w:rPr>
      </w:pPr>
      <w:r w:rsidRPr="009B4103">
        <w:rPr>
          <w:b/>
          <w:bCs/>
        </w:rPr>
        <w:t>Understanding and information</w:t>
      </w:r>
    </w:p>
    <w:p w14:paraId="176834B8" w14:textId="77777777" w:rsidR="001D4D5F" w:rsidRPr="009B4103" w:rsidRDefault="001D4D5F" w:rsidP="009B4103">
      <w:pPr>
        <w:spacing w:line="240" w:lineRule="auto"/>
        <w:contextualSpacing/>
        <w:jc w:val="both"/>
        <w:rPr>
          <w:b/>
          <w:bCs/>
        </w:rPr>
      </w:pPr>
    </w:p>
    <w:p w14:paraId="13BB3FFA" w14:textId="59D14348" w:rsidR="001D4D5F" w:rsidRPr="009B4103" w:rsidRDefault="001D4D5F" w:rsidP="009B4103">
      <w:pPr>
        <w:spacing w:line="240" w:lineRule="auto"/>
        <w:contextualSpacing/>
        <w:jc w:val="both"/>
        <w:rPr>
          <w:bCs/>
        </w:rPr>
      </w:pPr>
      <w:r w:rsidRPr="009B4103">
        <w:rPr>
          <w:bCs/>
        </w:rPr>
        <w:t xml:space="preserve">Proper analytical separation of information and understanding would require the collection of data from the information-giving end, ideally the observation of the points at which various professionals gave information about the </w:t>
      </w:r>
      <w:r w:rsidR="00DD147C">
        <w:rPr>
          <w:bCs/>
        </w:rPr>
        <w:t xml:space="preserve">MARS 2 </w:t>
      </w:r>
      <w:r w:rsidRPr="009B4103">
        <w:rPr>
          <w:bCs/>
        </w:rPr>
        <w:t>trial to the participants</w:t>
      </w:r>
      <w:r w:rsidR="007C372D">
        <w:rPr>
          <w:bCs/>
        </w:rPr>
        <w:t xml:space="preserve">.  </w:t>
      </w:r>
      <w:r w:rsidRPr="009B4103">
        <w:rPr>
          <w:bCs/>
        </w:rPr>
        <w:t>In this qualitative study this was not done</w:t>
      </w:r>
      <w:r w:rsidR="007C372D">
        <w:rPr>
          <w:bCs/>
        </w:rPr>
        <w:t xml:space="preserve">.  </w:t>
      </w:r>
      <w:r w:rsidRPr="009B4103">
        <w:rPr>
          <w:bCs/>
        </w:rPr>
        <w:t xml:space="preserve">As such we only have the participant reports of the information they received which is, in truth, almost equivalent </w:t>
      </w:r>
      <w:r w:rsidRPr="009B4103">
        <w:rPr>
          <w:bCs/>
        </w:rPr>
        <w:lastRenderedPageBreak/>
        <w:t>to their understanding</w:t>
      </w:r>
      <w:r w:rsidR="007C372D">
        <w:rPr>
          <w:bCs/>
        </w:rPr>
        <w:t xml:space="preserve">.  </w:t>
      </w:r>
      <w:r w:rsidRPr="009B4103">
        <w:rPr>
          <w:bCs/>
        </w:rPr>
        <w:t>This one-step distance from actual information giving is hugely significant; much evidence from social psychology shows the unreliability of witness reports, and this includes evidence specific to informed consent in randomised trials</w:t>
      </w:r>
      <w:r w:rsidR="007C372D">
        <w:rPr>
          <w:bCs/>
        </w:rPr>
        <w:t xml:space="preserve">.  </w:t>
      </w:r>
      <w:r w:rsidRPr="009B4103">
        <w:rPr>
          <w:bCs/>
        </w:rPr>
        <w:t>It follows that where we report the information which participants say they received this needs to be read cautiously</w:t>
      </w:r>
      <w:r w:rsidR="007C372D">
        <w:rPr>
          <w:bCs/>
        </w:rPr>
        <w:t xml:space="preserve">.  </w:t>
      </w:r>
      <w:r w:rsidRPr="009B4103">
        <w:rPr>
          <w:bCs/>
        </w:rPr>
        <w:t>It is also the reason that information and understanding are reported in the same section here.</w:t>
      </w:r>
    </w:p>
    <w:p w14:paraId="11921817" w14:textId="77777777" w:rsidR="001D4D5F" w:rsidRPr="009B4103" w:rsidRDefault="001D4D5F" w:rsidP="009B4103">
      <w:pPr>
        <w:spacing w:line="240" w:lineRule="auto"/>
        <w:contextualSpacing/>
        <w:jc w:val="both"/>
        <w:rPr>
          <w:bCs/>
        </w:rPr>
      </w:pPr>
    </w:p>
    <w:p w14:paraId="2CB2DBA9" w14:textId="270C8E91" w:rsidR="005C29E9" w:rsidRPr="009B4103" w:rsidRDefault="001D4D5F" w:rsidP="009B4103">
      <w:pPr>
        <w:spacing w:line="240" w:lineRule="auto"/>
        <w:contextualSpacing/>
        <w:jc w:val="both"/>
        <w:rPr>
          <w:bCs/>
        </w:rPr>
      </w:pPr>
      <w:r w:rsidRPr="009B4103">
        <w:rPr>
          <w:bCs/>
        </w:rPr>
        <w:t xml:space="preserve">Some of the participants said they had received good information and were able to recount accurate information about the trial; one or two mentioned the information sheet </w:t>
      </w:r>
      <w:r w:rsidR="004B1D0D" w:rsidRPr="009B4103">
        <w:rPr>
          <w:bCs/>
        </w:rPr>
        <w:t>a</w:t>
      </w:r>
      <w:r w:rsidRPr="009B4103">
        <w:rPr>
          <w:bCs/>
        </w:rPr>
        <w:t>s helpful</w:t>
      </w:r>
      <w:r w:rsidR="007C372D">
        <w:rPr>
          <w:bCs/>
        </w:rPr>
        <w:t xml:space="preserve">.  </w:t>
      </w:r>
      <w:r w:rsidRPr="009B4103">
        <w:rPr>
          <w:bCs/>
        </w:rPr>
        <w:t>A number of</w:t>
      </w:r>
      <w:r w:rsidR="004B1D0D" w:rsidRPr="009B4103">
        <w:rPr>
          <w:bCs/>
        </w:rPr>
        <w:t xml:space="preserve"> participants </w:t>
      </w:r>
      <w:r w:rsidRPr="009B4103">
        <w:rPr>
          <w:bCs/>
        </w:rPr>
        <w:t>made unprompted comments concerning how their understanding was aided through the use of pictures of the scans</w:t>
      </w:r>
      <w:r w:rsidR="007C372D">
        <w:rPr>
          <w:bCs/>
        </w:rPr>
        <w:t xml:space="preserve">.  </w:t>
      </w:r>
    </w:p>
    <w:p w14:paraId="64A1A9CD" w14:textId="77777777" w:rsidR="005C29E9" w:rsidRPr="009B4103" w:rsidRDefault="005C29E9" w:rsidP="009B4103">
      <w:pPr>
        <w:spacing w:line="240" w:lineRule="auto"/>
        <w:contextualSpacing/>
        <w:jc w:val="both"/>
        <w:rPr>
          <w:bCs/>
        </w:rPr>
      </w:pPr>
    </w:p>
    <w:p w14:paraId="28FBFB49" w14:textId="7468E904" w:rsidR="005C29E9" w:rsidRPr="009B4103" w:rsidRDefault="005C29E9" w:rsidP="009B4103">
      <w:pPr>
        <w:spacing w:before="175" w:after="0" w:line="240" w:lineRule="auto"/>
        <w:ind w:left="851"/>
        <w:jc w:val="both"/>
        <w:rPr>
          <w:rFonts w:eastAsia="Times New Roman"/>
          <w:i/>
          <w:lang w:eastAsia="en-GB"/>
        </w:rPr>
      </w:pPr>
      <w:r w:rsidRPr="009B4103">
        <w:rPr>
          <w:rFonts w:eastAsia="Times New Roman"/>
          <w:i/>
          <w:lang w:eastAsia="en-GB"/>
        </w:rPr>
        <w:t>R: Well, no, he was using images on his computer</w:t>
      </w:r>
      <w:r w:rsidR="007C372D">
        <w:rPr>
          <w:rFonts w:eastAsia="Times New Roman"/>
          <w:i/>
          <w:lang w:eastAsia="en-GB"/>
        </w:rPr>
        <w:t xml:space="preserve">.  </w:t>
      </w:r>
      <w:r w:rsidRPr="009B4103">
        <w:rPr>
          <w:rFonts w:eastAsia="Times New Roman"/>
          <w:i/>
          <w:lang w:eastAsia="en-GB"/>
        </w:rPr>
        <w:t xml:space="preserve">I mean, he even had the images of my chest there off my chest drain and the scans that were </w:t>
      </w:r>
      <w:r w:rsidR="00247CB0" w:rsidRPr="009B4103">
        <w:rPr>
          <w:rFonts w:eastAsia="Times New Roman"/>
          <w:i/>
          <w:lang w:eastAsia="en-GB"/>
        </w:rPr>
        <w:t>done;</w:t>
      </w:r>
      <w:r w:rsidRPr="009B4103">
        <w:rPr>
          <w:rFonts w:eastAsia="Times New Roman"/>
          <w:i/>
          <w:lang w:eastAsia="en-GB"/>
        </w:rPr>
        <w:t xml:space="preserve"> he had copies of them, yes.</w:t>
      </w:r>
    </w:p>
    <w:p w14:paraId="65E3E2E1" w14:textId="77777777" w:rsidR="005C29E9" w:rsidRPr="009B4103" w:rsidRDefault="005C29E9" w:rsidP="009B4103">
      <w:pPr>
        <w:spacing w:after="0" w:line="240" w:lineRule="auto"/>
        <w:ind w:left="851"/>
        <w:jc w:val="both"/>
        <w:rPr>
          <w:rFonts w:eastAsia="Times New Roman"/>
          <w:i/>
          <w:lang w:eastAsia="en-GB"/>
        </w:rPr>
      </w:pPr>
    </w:p>
    <w:p w14:paraId="7283B6E4" w14:textId="77777777" w:rsidR="005C29E9" w:rsidRPr="009B4103" w:rsidRDefault="005C29E9" w:rsidP="009B4103">
      <w:pPr>
        <w:spacing w:after="0" w:line="240" w:lineRule="auto"/>
        <w:ind w:left="851"/>
        <w:jc w:val="both"/>
        <w:rPr>
          <w:rFonts w:eastAsia="Times New Roman"/>
          <w:i/>
          <w:lang w:eastAsia="en-GB"/>
        </w:rPr>
      </w:pPr>
      <w:r w:rsidRPr="009B4103">
        <w:rPr>
          <w:rFonts w:eastAsia="Times New Roman"/>
          <w:i/>
          <w:lang w:eastAsia="en-GB"/>
        </w:rPr>
        <w:t>I: Did it help to actually visualise your own…?</w:t>
      </w:r>
    </w:p>
    <w:p w14:paraId="420C2AE9" w14:textId="77777777" w:rsidR="005C29E9" w:rsidRPr="009B4103" w:rsidRDefault="005C29E9" w:rsidP="009B4103">
      <w:pPr>
        <w:spacing w:after="0" w:line="240" w:lineRule="auto"/>
        <w:ind w:left="851"/>
        <w:jc w:val="both"/>
        <w:rPr>
          <w:rFonts w:eastAsia="Times New Roman"/>
          <w:i/>
          <w:lang w:eastAsia="en-GB"/>
        </w:rPr>
      </w:pPr>
    </w:p>
    <w:p w14:paraId="67D6FDA4" w14:textId="236D3902" w:rsidR="005C29E9" w:rsidRPr="009B4103" w:rsidRDefault="005C29E9" w:rsidP="009B4103">
      <w:pPr>
        <w:spacing w:line="240" w:lineRule="auto"/>
        <w:ind w:left="851"/>
        <w:contextualSpacing/>
        <w:jc w:val="both"/>
        <w:rPr>
          <w:bCs/>
          <w:i/>
        </w:rPr>
      </w:pPr>
      <w:r w:rsidRPr="009B4103">
        <w:rPr>
          <w:rFonts w:eastAsia="Times New Roman"/>
          <w:i/>
          <w:lang w:eastAsia="en-GB"/>
        </w:rPr>
        <w:t>R: Well, it did, it was absolutely brilliant I thought</w:t>
      </w:r>
      <w:r w:rsidR="007C372D">
        <w:rPr>
          <w:rFonts w:eastAsia="Times New Roman"/>
          <w:i/>
          <w:lang w:eastAsia="en-GB"/>
        </w:rPr>
        <w:t xml:space="preserve">.  </w:t>
      </w:r>
      <w:r w:rsidRPr="009B4103">
        <w:rPr>
          <w:rFonts w:eastAsia="Times New Roman"/>
          <w:i/>
          <w:lang w:eastAsia="en-GB"/>
        </w:rPr>
        <w:t>[S9]</w:t>
      </w:r>
    </w:p>
    <w:p w14:paraId="3DCD63FB" w14:textId="77777777" w:rsidR="005C29E9" w:rsidRPr="009B4103" w:rsidRDefault="005C29E9" w:rsidP="009B4103">
      <w:pPr>
        <w:spacing w:line="240" w:lineRule="auto"/>
        <w:contextualSpacing/>
        <w:jc w:val="both"/>
        <w:rPr>
          <w:bCs/>
        </w:rPr>
      </w:pPr>
    </w:p>
    <w:p w14:paraId="0B816123" w14:textId="5C8F64EB" w:rsidR="005C29E9" w:rsidRPr="009B4103" w:rsidRDefault="000B5A86" w:rsidP="009B4103">
      <w:pPr>
        <w:spacing w:line="240" w:lineRule="auto"/>
        <w:contextualSpacing/>
        <w:jc w:val="both"/>
        <w:rPr>
          <w:bCs/>
        </w:rPr>
      </w:pPr>
      <w:r w:rsidRPr="009B4103">
        <w:rPr>
          <w:bCs/>
        </w:rPr>
        <w:t>At least one participant</w:t>
      </w:r>
      <w:r w:rsidR="000E4074">
        <w:rPr>
          <w:bCs/>
        </w:rPr>
        <w:t xml:space="preserve"> </w:t>
      </w:r>
      <w:r w:rsidRPr="009B4103">
        <w:rPr>
          <w:bCs/>
        </w:rPr>
        <w:t>seemed unaware that their treatment was part of a trial</w:t>
      </w:r>
      <w:r w:rsidR="007C372D">
        <w:rPr>
          <w:bCs/>
        </w:rPr>
        <w:t xml:space="preserve">.  </w:t>
      </w:r>
      <w:r w:rsidR="009C4AA8" w:rsidRPr="009B4103">
        <w:rPr>
          <w:bCs/>
        </w:rPr>
        <w:t xml:space="preserve">The following quote is indicative </w:t>
      </w:r>
      <w:r w:rsidR="00247CB0" w:rsidRPr="009B4103">
        <w:rPr>
          <w:bCs/>
        </w:rPr>
        <w:t xml:space="preserve">but ambiguous; </w:t>
      </w:r>
      <w:r w:rsidR="009C4AA8" w:rsidRPr="009B4103">
        <w:rPr>
          <w:bCs/>
        </w:rPr>
        <w:t xml:space="preserve">the point becomes </w:t>
      </w:r>
      <w:r w:rsidR="00FF089A" w:rsidRPr="009B4103">
        <w:rPr>
          <w:bCs/>
        </w:rPr>
        <w:t>clearer</w:t>
      </w:r>
      <w:r w:rsidR="009C4AA8" w:rsidRPr="009B4103">
        <w:rPr>
          <w:bCs/>
        </w:rPr>
        <w:t xml:space="preserve"> in context</w:t>
      </w:r>
      <w:r w:rsidR="00247CB0" w:rsidRPr="009B4103">
        <w:rPr>
          <w:bCs/>
        </w:rPr>
        <w:t xml:space="preserve"> however</w:t>
      </w:r>
      <w:r w:rsidR="009C4AA8" w:rsidRPr="009B4103">
        <w:rPr>
          <w:bCs/>
        </w:rPr>
        <w:t>.</w:t>
      </w:r>
    </w:p>
    <w:p w14:paraId="7D784418" w14:textId="77777777" w:rsidR="005C29E9" w:rsidRPr="009B4103" w:rsidRDefault="005C29E9" w:rsidP="009B4103">
      <w:pPr>
        <w:spacing w:line="240" w:lineRule="auto"/>
        <w:contextualSpacing/>
        <w:jc w:val="both"/>
        <w:rPr>
          <w:bCs/>
          <w:color w:val="FF0000"/>
        </w:rPr>
      </w:pPr>
    </w:p>
    <w:p w14:paraId="09D93865" w14:textId="431E9E6D" w:rsidR="009C4AA8" w:rsidRPr="009B4103" w:rsidRDefault="009C4AA8" w:rsidP="009B4103">
      <w:pPr>
        <w:spacing w:after="0" w:line="240" w:lineRule="auto"/>
        <w:ind w:left="851"/>
        <w:jc w:val="both"/>
        <w:rPr>
          <w:rFonts w:eastAsia="Times New Roman"/>
          <w:i/>
          <w:lang w:eastAsia="en-GB"/>
        </w:rPr>
      </w:pPr>
      <w:r w:rsidRPr="009B4103">
        <w:rPr>
          <w:rFonts w:eastAsia="Times New Roman"/>
          <w:i/>
          <w:lang w:eastAsia="en-GB"/>
        </w:rPr>
        <w:t>I: Has anyone said to you in words – I mean you may not have heard them, so I'm just kind of like trying to find out what different people know about their treatment and everything</w:t>
      </w:r>
      <w:r w:rsidR="007C372D">
        <w:rPr>
          <w:rFonts w:eastAsia="Times New Roman"/>
          <w:i/>
          <w:lang w:eastAsia="en-GB"/>
        </w:rPr>
        <w:t xml:space="preserve">.  </w:t>
      </w:r>
      <w:r w:rsidRPr="009B4103">
        <w:rPr>
          <w:rFonts w:eastAsia="Times New Roman"/>
          <w:i/>
          <w:lang w:eastAsia="en-GB"/>
        </w:rPr>
        <w:t>Did anyone say anything about it being randomised or have you heard that word at all?</w:t>
      </w:r>
    </w:p>
    <w:p w14:paraId="6D552EEA" w14:textId="77777777" w:rsidR="009C4AA8" w:rsidRPr="009B4103" w:rsidRDefault="009C4AA8" w:rsidP="009B4103">
      <w:pPr>
        <w:spacing w:after="0" w:line="240" w:lineRule="auto"/>
        <w:ind w:left="851"/>
        <w:jc w:val="both"/>
        <w:rPr>
          <w:rFonts w:eastAsia="Times New Roman"/>
          <w:i/>
          <w:lang w:eastAsia="en-GB"/>
        </w:rPr>
      </w:pPr>
    </w:p>
    <w:p w14:paraId="77F5B7FF" w14:textId="7BD45F2A" w:rsidR="009C4AA8" w:rsidRPr="009B4103" w:rsidRDefault="009C4AA8" w:rsidP="009B4103">
      <w:pPr>
        <w:spacing w:line="240" w:lineRule="auto"/>
        <w:ind w:left="851"/>
        <w:contextualSpacing/>
        <w:jc w:val="both"/>
        <w:rPr>
          <w:bCs/>
          <w:i/>
          <w:color w:val="FF0000"/>
        </w:rPr>
      </w:pPr>
      <w:r w:rsidRPr="009B4103">
        <w:rPr>
          <w:rFonts w:eastAsia="Times New Roman"/>
          <w:i/>
          <w:lang w:eastAsia="en-GB"/>
        </w:rPr>
        <w:t>R: No, well he didn't say that, he said at that time, he said I've got nine people on my programme and, you know, more or less I would be, if I went on the programme I would be the tenth</w:t>
      </w:r>
      <w:r w:rsidR="007C372D">
        <w:rPr>
          <w:rFonts w:eastAsia="Times New Roman"/>
          <w:i/>
          <w:lang w:eastAsia="en-GB"/>
        </w:rPr>
        <w:t xml:space="preserve">.  </w:t>
      </w:r>
      <w:r w:rsidRPr="009B4103">
        <w:rPr>
          <w:rFonts w:eastAsia="Times New Roman"/>
          <w:i/>
          <w:lang w:eastAsia="en-GB"/>
        </w:rPr>
        <w:t>[S13]</w:t>
      </w:r>
    </w:p>
    <w:p w14:paraId="28A0AE8B" w14:textId="77777777" w:rsidR="005C29E9" w:rsidRPr="009B4103" w:rsidRDefault="005C29E9" w:rsidP="009B4103">
      <w:pPr>
        <w:spacing w:line="240" w:lineRule="auto"/>
        <w:contextualSpacing/>
        <w:jc w:val="both"/>
        <w:rPr>
          <w:bCs/>
          <w:i/>
          <w:color w:val="FF0000"/>
        </w:rPr>
      </w:pPr>
    </w:p>
    <w:p w14:paraId="3754DC8B" w14:textId="77777777" w:rsidR="005C29E9" w:rsidRPr="009B4103" w:rsidRDefault="005C29E9" w:rsidP="009B4103">
      <w:pPr>
        <w:spacing w:line="240" w:lineRule="auto"/>
        <w:contextualSpacing/>
        <w:jc w:val="both"/>
        <w:rPr>
          <w:bCs/>
          <w:color w:val="FF0000"/>
        </w:rPr>
      </w:pPr>
    </w:p>
    <w:p w14:paraId="4D9D965D" w14:textId="28841833" w:rsidR="00015759" w:rsidRPr="009B4103" w:rsidRDefault="000B5A86" w:rsidP="009B4103">
      <w:pPr>
        <w:spacing w:line="240" w:lineRule="auto"/>
        <w:contextualSpacing/>
        <w:jc w:val="both"/>
        <w:rPr>
          <w:bCs/>
        </w:rPr>
      </w:pPr>
      <w:r w:rsidRPr="009B4103">
        <w:rPr>
          <w:bCs/>
        </w:rPr>
        <w:t>There was evidence of some problems in understanding, particularly in relation to randomisation</w:t>
      </w:r>
      <w:r w:rsidR="007C372D">
        <w:rPr>
          <w:bCs/>
        </w:rPr>
        <w:t xml:space="preserve">.  </w:t>
      </w:r>
      <w:r w:rsidRPr="009B4103">
        <w:rPr>
          <w:bCs/>
        </w:rPr>
        <w:t xml:space="preserve">There are several examples of patients who seem to view the process </w:t>
      </w:r>
      <w:r w:rsidR="009D6562" w:rsidRPr="009B4103">
        <w:rPr>
          <w:bCs/>
        </w:rPr>
        <w:t>as</w:t>
      </w:r>
      <w:r w:rsidRPr="009B4103">
        <w:rPr>
          <w:bCs/>
        </w:rPr>
        <w:t xml:space="preserve"> non</w:t>
      </w:r>
      <w:r w:rsidR="009D6562" w:rsidRPr="009B4103">
        <w:rPr>
          <w:bCs/>
        </w:rPr>
        <w:t>-</w:t>
      </w:r>
      <w:r w:rsidRPr="009B4103">
        <w:rPr>
          <w:bCs/>
        </w:rPr>
        <w:t>random</w:t>
      </w:r>
      <w:r w:rsidR="007C372D">
        <w:rPr>
          <w:bCs/>
        </w:rPr>
        <w:t xml:space="preserve">.  </w:t>
      </w:r>
      <w:r w:rsidR="009D6562" w:rsidRPr="009B4103">
        <w:rPr>
          <w:bCs/>
        </w:rPr>
        <w:t>In some cases participants described the computer as receiving information about the person, which it processed and then made a judgement that, say, this person is suitable for surgery and that one for chemotherapy</w:t>
      </w:r>
      <w:r w:rsidR="007C372D">
        <w:rPr>
          <w:bCs/>
        </w:rPr>
        <w:t xml:space="preserve">.  </w:t>
      </w:r>
    </w:p>
    <w:p w14:paraId="319E4DC5" w14:textId="77777777" w:rsidR="00015759" w:rsidRPr="009B4103" w:rsidRDefault="00015759" w:rsidP="009B4103">
      <w:pPr>
        <w:spacing w:line="240" w:lineRule="auto"/>
        <w:contextualSpacing/>
        <w:jc w:val="both"/>
        <w:rPr>
          <w:bCs/>
        </w:rPr>
      </w:pPr>
    </w:p>
    <w:p w14:paraId="211A4C32" w14:textId="3922AC28" w:rsidR="00015759" w:rsidRPr="009B4103" w:rsidRDefault="00015759" w:rsidP="009B4103">
      <w:pPr>
        <w:spacing w:line="240" w:lineRule="auto"/>
        <w:ind w:left="851"/>
        <w:contextualSpacing/>
        <w:jc w:val="both"/>
        <w:rPr>
          <w:i/>
        </w:rPr>
      </w:pPr>
      <w:r w:rsidRPr="009B4103">
        <w:rPr>
          <w:i/>
        </w:rPr>
        <w:t>They had a discussion with surgeons, oncologists and the team as to how the treatment had already gone on the chemotherapy and apparently it had gone well and therefore I was presumably put into the computer and it churned out, yes, I was suitable for surgery</w:t>
      </w:r>
      <w:r w:rsidR="007C372D">
        <w:rPr>
          <w:i/>
        </w:rPr>
        <w:t xml:space="preserve">.  </w:t>
      </w:r>
      <w:r w:rsidRPr="009B4103">
        <w:rPr>
          <w:i/>
        </w:rPr>
        <w:t>[S15]</w:t>
      </w:r>
    </w:p>
    <w:p w14:paraId="08E9D489" w14:textId="77777777" w:rsidR="00015759" w:rsidRPr="009B4103" w:rsidRDefault="00015759" w:rsidP="009B4103">
      <w:pPr>
        <w:spacing w:line="240" w:lineRule="auto"/>
        <w:ind w:left="851"/>
        <w:contextualSpacing/>
        <w:jc w:val="both"/>
        <w:rPr>
          <w:i/>
        </w:rPr>
      </w:pPr>
    </w:p>
    <w:p w14:paraId="0D8B525B" w14:textId="07AE4160" w:rsidR="00015759" w:rsidRPr="009B4103" w:rsidRDefault="00015759" w:rsidP="009B4103">
      <w:pPr>
        <w:spacing w:line="240" w:lineRule="auto"/>
        <w:ind w:left="851"/>
        <w:contextualSpacing/>
        <w:jc w:val="both"/>
        <w:rPr>
          <w:bCs/>
          <w:i/>
        </w:rPr>
      </w:pPr>
      <w:r w:rsidRPr="009B4103">
        <w:rPr>
          <w:i/>
        </w:rPr>
        <w:t>I don’t know, presumably there’s a criteria that it has to meet and obviously, because I had responded to the treatment and that’s why I got picked for the surgery</w:t>
      </w:r>
      <w:r w:rsidR="007C372D">
        <w:rPr>
          <w:i/>
        </w:rPr>
        <w:t xml:space="preserve">.  </w:t>
      </w:r>
      <w:r w:rsidRPr="009B4103">
        <w:rPr>
          <w:i/>
        </w:rPr>
        <w:t>[S17]</w:t>
      </w:r>
    </w:p>
    <w:p w14:paraId="34E32495" w14:textId="77777777" w:rsidR="00015759" w:rsidRPr="009B4103" w:rsidRDefault="00015759" w:rsidP="009B4103">
      <w:pPr>
        <w:spacing w:line="240" w:lineRule="auto"/>
        <w:contextualSpacing/>
        <w:jc w:val="both"/>
        <w:rPr>
          <w:bCs/>
          <w:i/>
        </w:rPr>
      </w:pPr>
    </w:p>
    <w:p w14:paraId="08FF3276" w14:textId="77777777" w:rsidR="00206645" w:rsidRPr="009B4103" w:rsidRDefault="00206645" w:rsidP="009B4103">
      <w:pPr>
        <w:spacing w:line="240" w:lineRule="auto"/>
        <w:contextualSpacing/>
        <w:jc w:val="both"/>
        <w:rPr>
          <w:bCs/>
          <w:i/>
        </w:rPr>
      </w:pPr>
    </w:p>
    <w:p w14:paraId="413F9389" w14:textId="77777777" w:rsidR="00206645" w:rsidRPr="009B4103" w:rsidRDefault="00206645" w:rsidP="009B4103">
      <w:pPr>
        <w:pStyle w:val="NormalWeb"/>
        <w:spacing w:before="0" w:beforeAutospacing="0" w:after="0" w:afterAutospacing="0"/>
        <w:ind w:left="851"/>
        <w:jc w:val="both"/>
        <w:rPr>
          <w:rFonts w:ascii="Arial" w:hAnsi="Arial" w:cs="Arial"/>
          <w:i/>
        </w:rPr>
      </w:pPr>
      <w:r w:rsidRPr="009B4103">
        <w:rPr>
          <w:rFonts w:ascii="Arial" w:hAnsi="Arial" w:cs="Arial"/>
          <w:i/>
        </w:rPr>
        <w:lastRenderedPageBreak/>
        <w:t>R: I thought they put all the information into a computer and the computer selects you, am I wrong?</w:t>
      </w:r>
    </w:p>
    <w:p w14:paraId="3F0BD13A" w14:textId="77777777" w:rsidR="00206645" w:rsidRPr="009B4103" w:rsidRDefault="00206645" w:rsidP="009B4103">
      <w:pPr>
        <w:pStyle w:val="NormalWeb"/>
        <w:spacing w:before="0" w:beforeAutospacing="0" w:after="0" w:afterAutospacing="0"/>
        <w:ind w:left="851"/>
        <w:jc w:val="both"/>
        <w:rPr>
          <w:rFonts w:ascii="Arial" w:hAnsi="Arial" w:cs="Arial"/>
          <w:i/>
        </w:rPr>
      </w:pPr>
    </w:p>
    <w:p w14:paraId="43666B79" w14:textId="77777777" w:rsidR="00206645" w:rsidRPr="009B4103" w:rsidRDefault="00206645" w:rsidP="009B4103">
      <w:pPr>
        <w:pStyle w:val="NormalWeb"/>
        <w:spacing w:before="0" w:beforeAutospacing="0" w:after="0" w:afterAutospacing="0"/>
        <w:ind w:left="851"/>
        <w:jc w:val="both"/>
        <w:rPr>
          <w:rFonts w:ascii="Arial" w:hAnsi="Arial" w:cs="Arial"/>
          <w:i/>
        </w:rPr>
      </w:pPr>
      <w:r w:rsidRPr="009B4103">
        <w:rPr>
          <w:rFonts w:ascii="Arial" w:hAnsi="Arial" w:cs="Arial"/>
          <w:i/>
        </w:rPr>
        <w:t>I: There’s not a right or wrong, it’s very much your understanding.</w:t>
      </w:r>
    </w:p>
    <w:p w14:paraId="4B35CCC9" w14:textId="77777777" w:rsidR="00206645" w:rsidRPr="009B4103" w:rsidRDefault="00206645" w:rsidP="009B4103">
      <w:pPr>
        <w:pStyle w:val="NormalWeb"/>
        <w:spacing w:before="0" w:beforeAutospacing="0" w:after="0" w:afterAutospacing="0"/>
        <w:ind w:left="851"/>
        <w:jc w:val="both"/>
        <w:rPr>
          <w:rFonts w:ascii="Arial" w:hAnsi="Arial" w:cs="Arial"/>
          <w:i/>
        </w:rPr>
      </w:pPr>
    </w:p>
    <w:p w14:paraId="69FE0DF7" w14:textId="04FDEA0A" w:rsidR="00206645" w:rsidRPr="009B4103" w:rsidRDefault="00206645" w:rsidP="009B4103">
      <w:pPr>
        <w:pStyle w:val="NormalWeb"/>
        <w:spacing w:before="0" w:beforeAutospacing="0" w:after="0" w:afterAutospacing="0"/>
        <w:ind w:left="851"/>
        <w:jc w:val="both"/>
        <w:rPr>
          <w:rFonts w:ascii="Arial" w:hAnsi="Arial" w:cs="Arial"/>
          <w:i/>
        </w:rPr>
      </w:pPr>
      <w:r w:rsidRPr="009B4103">
        <w:rPr>
          <w:rFonts w:ascii="Arial" w:hAnsi="Arial" w:cs="Arial"/>
          <w:i/>
        </w:rPr>
        <w:t>R: Yeah, no, that was our understanding of it</w:t>
      </w:r>
      <w:r w:rsidR="007C372D">
        <w:rPr>
          <w:rFonts w:ascii="Arial" w:hAnsi="Arial" w:cs="Arial"/>
          <w:i/>
        </w:rPr>
        <w:t xml:space="preserve">.  </w:t>
      </w:r>
      <w:r w:rsidRPr="009B4103">
        <w:rPr>
          <w:rFonts w:ascii="Arial" w:hAnsi="Arial" w:cs="Arial"/>
          <w:i/>
        </w:rPr>
        <w:t>That they put all the results of the two, what happens on the chemotherapy side of it and they got all the results from that and put it into a computer and then the computer spits out a name</w:t>
      </w:r>
      <w:r w:rsidR="007C372D">
        <w:rPr>
          <w:rFonts w:ascii="Arial" w:hAnsi="Arial" w:cs="Arial"/>
          <w:i/>
        </w:rPr>
        <w:t xml:space="preserve">.  </w:t>
      </w:r>
      <w:r w:rsidRPr="009B4103">
        <w:rPr>
          <w:rFonts w:ascii="Arial" w:hAnsi="Arial" w:cs="Arial"/>
          <w:i/>
        </w:rPr>
        <w:t>[S17]</w:t>
      </w:r>
    </w:p>
    <w:p w14:paraId="526A997E" w14:textId="77777777" w:rsidR="00206645" w:rsidRPr="009B4103" w:rsidRDefault="00206645" w:rsidP="009B4103">
      <w:pPr>
        <w:spacing w:line="240" w:lineRule="auto"/>
        <w:contextualSpacing/>
        <w:jc w:val="both"/>
        <w:rPr>
          <w:bCs/>
        </w:rPr>
      </w:pPr>
    </w:p>
    <w:p w14:paraId="5E8F4BAA" w14:textId="0476C77E" w:rsidR="00015759" w:rsidRPr="009B4103" w:rsidRDefault="009D6562" w:rsidP="009B4103">
      <w:pPr>
        <w:spacing w:line="240" w:lineRule="auto"/>
        <w:contextualSpacing/>
        <w:jc w:val="both"/>
        <w:rPr>
          <w:bCs/>
        </w:rPr>
      </w:pPr>
      <w:r w:rsidRPr="009B4103">
        <w:rPr>
          <w:bCs/>
        </w:rPr>
        <w:t>There were one or two cases where it seemed that the doctor was assumed to be making the decision</w:t>
      </w:r>
      <w:r w:rsidR="00701740">
        <w:rPr>
          <w:bCs/>
        </w:rPr>
        <w:t xml:space="preserve"> about treatment allocation</w:t>
      </w:r>
      <w:r w:rsidR="00015759" w:rsidRPr="009B4103">
        <w:rPr>
          <w:bCs/>
        </w:rPr>
        <w:t>,</w:t>
      </w:r>
      <w:r w:rsidRPr="009B4103">
        <w:rPr>
          <w:bCs/>
        </w:rPr>
        <w:t xml:space="preserve"> where phrases were used relating to the doctors’ knowing best and using their judgement</w:t>
      </w:r>
      <w:r w:rsidR="007C372D">
        <w:rPr>
          <w:bCs/>
        </w:rPr>
        <w:t xml:space="preserve">.  </w:t>
      </w:r>
    </w:p>
    <w:p w14:paraId="3A56B13E" w14:textId="77777777" w:rsidR="00015759" w:rsidRPr="009B4103" w:rsidRDefault="00015759" w:rsidP="009B4103">
      <w:pPr>
        <w:spacing w:line="240" w:lineRule="auto"/>
        <w:contextualSpacing/>
        <w:jc w:val="both"/>
        <w:rPr>
          <w:bCs/>
        </w:rPr>
      </w:pPr>
    </w:p>
    <w:p w14:paraId="2ADA745C" w14:textId="47E69940" w:rsidR="00015759" w:rsidRPr="009B4103" w:rsidRDefault="00015759" w:rsidP="009B4103">
      <w:pPr>
        <w:spacing w:line="240" w:lineRule="auto"/>
        <w:ind w:left="851"/>
        <w:contextualSpacing/>
        <w:jc w:val="both"/>
        <w:rPr>
          <w:i/>
        </w:rPr>
      </w:pPr>
      <w:r w:rsidRPr="009B4103">
        <w:rPr>
          <w:i/>
        </w:rPr>
        <w:t>What I said to the doctor, if you want to operate I am not frightened of surgery</w:t>
      </w:r>
      <w:r w:rsidR="007C372D">
        <w:rPr>
          <w:i/>
        </w:rPr>
        <w:t xml:space="preserve">.  </w:t>
      </w:r>
      <w:r w:rsidRPr="009B4103">
        <w:rPr>
          <w:i/>
        </w:rPr>
        <w:t>If you want to do chemotherapy, go down that way</w:t>
      </w:r>
      <w:r w:rsidR="007C372D">
        <w:rPr>
          <w:i/>
        </w:rPr>
        <w:t xml:space="preserve">.  </w:t>
      </w:r>
      <w:r w:rsidRPr="009B4103">
        <w:rPr>
          <w:i/>
        </w:rPr>
        <w:t>Use your judgment, do what's best in my case</w:t>
      </w:r>
      <w:r w:rsidR="007C372D">
        <w:rPr>
          <w:i/>
        </w:rPr>
        <w:t xml:space="preserve">.  </w:t>
      </w:r>
      <w:r w:rsidRPr="009B4103">
        <w:rPr>
          <w:i/>
        </w:rPr>
        <w:t>[S23]</w:t>
      </w:r>
    </w:p>
    <w:p w14:paraId="19AEC949" w14:textId="77777777" w:rsidR="005D17F2" w:rsidRPr="009B4103" w:rsidRDefault="005D17F2" w:rsidP="009B4103">
      <w:pPr>
        <w:spacing w:line="240" w:lineRule="auto"/>
        <w:ind w:left="851"/>
        <w:contextualSpacing/>
        <w:jc w:val="both"/>
        <w:rPr>
          <w:i/>
        </w:rPr>
      </w:pPr>
    </w:p>
    <w:p w14:paraId="616CC385" w14:textId="77777777" w:rsidR="005D17F2" w:rsidRPr="009B4103" w:rsidRDefault="005D17F2" w:rsidP="009B4103">
      <w:pPr>
        <w:spacing w:line="240" w:lineRule="auto"/>
        <w:ind w:left="851"/>
        <w:contextualSpacing/>
        <w:jc w:val="both"/>
        <w:rPr>
          <w:bCs/>
          <w:i/>
        </w:rPr>
      </w:pPr>
      <w:r w:rsidRPr="009B4103">
        <w:rPr>
          <w:i/>
        </w:rPr>
        <w:t>[The clinician] who suggested the MARS2 trial and I said to him, I said well I've got faith in you doc if you've got faith in me [S4]</w:t>
      </w:r>
    </w:p>
    <w:p w14:paraId="2495A287" w14:textId="77777777" w:rsidR="00015759" w:rsidRPr="009B4103" w:rsidRDefault="00015759" w:rsidP="009B4103">
      <w:pPr>
        <w:spacing w:line="240" w:lineRule="auto"/>
        <w:contextualSpacing/>
        <w:jc w:val="both"/>
        <w:rPr>
          <w:bCs/>
          <w:i/>
        </w:rPr>
      </w:pPr>
    </w:p>
    <w:p w14:paraId="1B88ED63" w14:textId="77777777" w:rsidR="0096433C" w:rsidRPr="009B4103" w:rsidRDefault="0096433C" w:rsidP="009B4103">
      <w:pPr>
        <w:spacing w:line="240" w:lineRule="auto"/>
        <w:contextualSpacing/>
        <w:jc w:val="both"/>
        <w:rPr>
          <w:bCs/>
        </w:rPr>
      </w:pPr>
    </w:p>
    <w:p w14:paraId="6F07A85B" w14:textId="21342FB4" w:rsidR="009B2DC5" w:rsidRPr="009B4103" w:rsidRDefault="0096433C" w:rsidP="009B4103">
      <w:pPr>
        <w:spacing w:line="240" w:lineRule="auto"/>
        <w:contextualSpacing/>
        <w:jc w:val="both"/>
        <w:rPr>
          <w:bCs/>
        </w:rPr>
      </w:pPr>
      <w:r w:rsidRPr="009B4103">
        <w:rPr>
          <w:bCs/>
        </w:rPr>
        <w:t>A related point, one partly illustrated in the previous quote</w:t>
      </w:r>
      <w:r w:rsidR="005D17F2" w:rsidRPr="009B4103">
        <w:rPr>
          <w:bCs/>
        </w:rPr>
        <w:t>s</w:t>
      </w:r>
      <w:r w:rsidRPr="009B4103">
        <w:rPr>
          <w:bCs/>
        </w:rPr>
        <w:t>, is that trust emerged as a significant factor in some participants’ decisions to take part</w:t>
      </w:r>
      <w:r w:rsidR="00701740">
        <w:rPr>
          <w:bCs/>
        </w:rPr>
        <w:t xml:space="preserve"> or stay in the trial</w:t>
      </w:r>
      <w:r w:rsidR="007C372D">
        <w:rPr>
          <w:bCs/>
        </w:rPr>
        <w:t xml:space="preserve">.  </w:t>
      </w:r>
    </w:p>
    <w:p w14:paraId="13D2B082" w14:textId="77777777" w:rsidR="009B2DC5" w:rsidRPr="009B4103" w:rsidRDefault="009B2DC5" w:rsidP="009B4103">
      <w:pPr>
        <w:spacing w:line="240" w:lineRule="auto"/>
        <w:contextualSpacing/>
        <w:jc w:val="both"/>
        <w:rPr>
          <w:bCs/>
        </w:rPr>
      </w:pPr>
    </w:p>
    <w:p w14:paraId="14CA3209" w14:textId="6A809B46" w:rsidR="009B2DC5" w:rsidRPr="009B4103" w:rsidRDefault="009B2DC5" w:rsidP="009B4103">
      <w:pPr>
        <w:spacing w:line="240" w:lineRule="auto"/>
        <w:ind w:left="851"/>
        <w:contextualSpacing/>
        <w:jc w:val="both"/>
        <w:rPr>
          <w:bCs/>
          <w:i/>
        </w:rPr>
      </w:pPr>
      <w:r w:rsidRPr="009B4103">
        <w:rPr>
          <w:i/>
        </w:rPr>
        <w:t>Yeah</w:t>
      </w:r>
      <w:r w:rsidR="007C372D">
        <w:rPr>
          <w:i/>
        </w:rPr>
        <w:t xml:space="preserve">.  </w:t>
      </w:r>
      <w:r w:rsidRPr="009B4103">
        <w:rPr>
          <w:i/>
        </w:rPr>
        <w:t>Yeah, it was just complete confidence in the doctors and the surgeons</w:t>
      </w:r>
      <w:r w:rsidR="007C372D">
        <w:rPr>
          <w:i/>
        </w:rPr>
        <w:t xml:space="preserve">.  </w:t>
      </w:r>
      <w:r w:rsidRPr="009B4103">
        <w:rPr>
          <w:i/>
        </w:rPr>
        <w:t>Yeah, no…well, personally, you know, I wasn't frightened of the surgery at all</w:t>
      </w:r>
      <w:r w:rsidR="007C372D">
        <w:rPr>
          <w:i/>
        </w:rPr>
        <w:t xml:space="preserve">.  </w:t>
      </w:r>
      <w:r w:rsidRPr="009B4103">
        <w:rPr>
          <w:i/>
        </w:rPr>
        <w:t>You're almost kind of looking forward to it, you know, to get better</w:t>
      </w:r>
      <w:r w:rsidR="007C372D">
        <w:rPr>
          <w:i/>
        </w:rPr>
        <w:t xml:space="preserve">.  </w:t>
      </w:r>
      <w:r w:rsidRPr="009B4103">
        <w:rPr>
          <w:i/>
        </w:rPr>
        <w:t>It's that sort of attitude, yeah</w:t>
      </w:r>
      <w:r w:rsidR="007C372D">
        <w:rPr>
          <w:i/>
        </w:rPr>
        <w:t xml:space="preserve">.  </w:t>
      </w:r>
      <w:r w:rsidRPr="009B4103">
        <w:rPr>
          <w:i/>
        </w:rPr>
        <w:t>[S3]</w:t>
      </w:r>
    </w:p>
    <w:p w14:paraId="2BEE4FB3" w14:textId="77777777" w:rsidR="009B2DC5" w:rsidRPr="009B4103" w:rsidRDefault="009B2DC5" w:rsidP="009B4103">
      <w:pPr>
        <w:spacing w:line="240" w:lineRule="auto"/>
        <w:contextualSpacing/>
        <w:jc w:val="both"/>
        <w:rPr>
          <w:bCs/>
        </w:rPr>
      </w:pPr>
    </w:p>
    <w:p w14:paraId="707443FE" w14:textId="243CE4B1" w:rsidR="00942B15" w:rsidRPr="00F80015" w:rsidRDefault="0096433C" w:rsidP="009B3287">
      <w:pPr>
        <w:spacing w:line="240" w:lineRule="auto"/>
        <w:contextualSpacing/>
        <w:jc w:val="both"/>
        <w:rPr>
          <w:bCs/>
          <w:color w:val="FF0000"/>
        </w:rPr>
      </w:pPr>
      <w:r w:rsidRPr="009B4103">
        <w:rPr>
          <w:bCs/>
        </w:rPr>
        <w:t>The philosopher Onora O’Neill discusses the issue of trust in relation to autonomy using informed consent as an example</w:t>
      </w:r>
      <w:r w:rsidR="007C372D">
        <w:rPr>
          <w:bCs/>
        </w:rPr>
        <w:t xml:space="preserve">.  </w:t>
      </w:r>
      <w:r w:rsidRPr="009B4103">
        <w:rPr>
          <w:bCs/>
        </w:rPr>
        <w:t xml:space="preserve">She takes the view that acting on trust does not undermine autonomy and that, for example, it is acceptable for patients to ask their clinicians “what would you do?” </w:t>
      </w:r>
      <w:r w:rsidR="009B3287">
        <w:rPr>
          <w:bCs/>
        </w:rPr>
        <w:fldChar w:fldCharType="begin" w:fldLock="1"/>
      </w:r>
      <w:r w:rsidR="009B3287">
        <w:rPr>
          <w:bCs/>
        </w:rPr>
        <w:instrText>ADDIN CSL_CITATION { "citationItems" : [ { "id" : "ITEM-1", "itemData" : { "abstract" : "During the last 25 years public policy in the UK has aimed to replace 'club' cultures and their supposedly suspect reliance on trust between professionals and public with a new public culture based on accountability and 'transparency'. These transformations have changed both clinical practice and public health policy in deep ways. Are the new conceptions of accountability adequate? Are obligations to be 'transparent' any more than requirements to disclose information which overlook the need for genuine communication? Can demands for ever fuller informed consent improve accountability to individual patients and research subjects? Could we devise more intelligent conceptions of accountability that support more intelligent placing and refusal of trust? What might intelligent conceptions of accountability suggest about proper clinical practice, public health medicine and professional responsibilities?", "author" : [ { "dropping-particle" : "", "family" : "O'Neill", "given" : "O", "non-dropping-particle" : "", "parse-names" : false, "suffix" : "" } ], "container-title" : "Clinical Medicine", "id" : "ITEM-1", "issue" : "3", "issued" : { "date-parts" : [ [ "2004" ] ] }, "note" : "ID: 13; Journal MAY-JUN 836VP CLIN MED; RP: NOT IN FILE", "page" : "269-276", "title" : "Accountability, trust and informed consent in medical practice and research", "type" : "article-journal", "volume" : "4" }, "uris" : [ "http://www.mendeley.com/documents/?uuid=b33ba6a1-50f5-47d2-a19f-d07bf07b8284" ] }, { "id" : "ITEM-2", "itemData" : { "author" : [ { "dropping-particle" : "", "family" : "Manson", "given" : "N", "non-dropping-particle" : "", "parse-names" : false, "suffix" : "" }, { "dropping-particle" : "", "family" : "O'Neill", "given" : "O", "non-dropping-particle" : "", "parse-names" : false, "suffix" : "" } ], "id" : "ITEM-2", "issued" : { "date-parts" : [ [ "2007" ] ] }, "publisher" : "Cambridge University Press", "publisher-place" : "Cambridge", "title" : "Rethinking Informed Consent in Bioethics", "type" : "book" }, "uris" : [ "http://www.mendeley.com/documents/?uuid=e783efc0-e333-4d71-b4e6-22857208efeb" ] }, { "id" : "ITEM-3", "itemData" : { "author" : [ { "dropping-particle" : "", "family" : "O'Neill", "given" : "O", "non-dropping-particle" : "", "parse-names" : false, "suffix" : "" } ], "container-title" : "Journal of medical ethics", "id" : "ITEM-3", "issue" : "1", "issued" : { "date-parts" : [ [ "2003" ] ] }, "note" : "ID: 6; J FEB; RP: NOT IN FILE", "page" : "4-+", "title" : "Some limits of informed consent", "type" : "article-journal", "volume" : "29" }, "uris" : [ "http://www.mendeley.com/documents/?uuid=a0adcf22-0c6e-4135-a962-3359b0147145" ] }, { "id" : "ITEM-4", "itemData" : { "author" : [ { "dropping-particle" : "", "family" : "O'Neill", "given" : "O", "non-dropping-particle" : "", "parse-names" : false, "suffix" : "" } ], "id" : "ITEM-4", "issued" : { "date-parts" : [ [ "2001" ] ] }, "note" : "ID: 24; RP: NOT IN FILE", "publisher" : "Cambridge University Press", "publisher-place" : "Cambridge", "title" : "Autonomy and trust in bioethics", "type" : "book" }, "uris" : [ "http://www.mendeley.com/documents/?uuid=fc1fa21c-37db-4e66-a4b7-949565675d18" ] } ], "mendeley" : { "formattedCitation" : "[17\u201320]", "plainTextFormattedCitation" : "[17\u201320]", "previouslyFormattedCitation" : "[17\u201320]" }, "properties" : { "noteIndex" : 0 }, "schema" : "https://github.com/citation-style-language/schema/raw/master/csl-citation.json" }</w:instrText>
      </w:r>
      <w:r w:rsidR="009B3287">
        <w:rPr>
          <w:bCs/>
        </w:rPr>
        <w:fldChar w:fldCharType="separate"/>
      </w:r>
      <w:r w:rsidR="009B3287" w:rsidRPr="009B3287">
        <w:rPr>
          <w:bCs/>
          <w:noProof/>
        </w:rPr>
        <w:t>[17–20]</w:t>
      </w:r>
      <w:r w:rsidR="009B3287">
        <w:rPr>
          <w:bCs/>
        </w:rPr>
        <w:fldChar w:fldCharType="end"/>
      </w:r>
    </w:p>
    <w:p w14:paraId="3761496E" w14:textId="77777777" w:rsidR="00942B15" w:rsidRPr="009B4103" w:rsidRDefault="00942B15" w:rsidP="009B4103">
      <w:pPr>
        <w:spacing w:line="240" w:lineRule="auto"/>
        <w:contextualSpacing/>
        <w:jc w:val="both"/>
        <w:rPr>
          <w:bCs/>
        </w:rPr>
      </w:pPr>
    </w:p>
    <w:p w14:paraId="2A4AD901" w14:textId="5167A16B" w:rsidR="0096433C" w:rsidRPr="009B4103" w:rsidRDefault="009B2DC5" w:rsidP="009B3287">
      <w:pPr>
        <w:spacing w:line="240" w:lineRule="auto"/>
        <w:contextualSpacing/>
        <w:jc w:val="both"/>
        <w:rPr>
          <w:bCs/>
        </w:rPr>
      </w:pPr>
      <w:r w:rsidRPr="009B4103">
        <w:rPr>
          <w:bCs/>
        </w:rPr>
        <w:t xml:space="preserve">Arguably, however, this </w:t>
      </w:r>
      <w:r w:rsidR="0096433C" w:rsidRPr="009B4103">
        <w:rPr>
          <w:bCs/>
        </w:rPr>
        <w:t>is more problematic when people are research participants</w:t>
      </w:r>
      <w:r w:rsidRPr="009B4103">
        <w:rPr>
          <w:bCs/>
        </w:rPr>
        <w:t xml:space="preserve"> rather than patients;</w:t>
      </w:r>
      <w:r w:rsidR="0096433C" w:rsidRPr="009B4103">
        <w:rPr>
          <w:bCs/>
        </w:rPr>
        <w:t xml:space="preserve"> and there are some who believe that once the clinician is acting as a researcher the relationship to the participant/patient changes to the extent that trust is no longer adequate justification for the decision-making of the participant</w:t>
      </w:r>
      <w:r w:rsidR="007C372D">
        <w:rPr>
          <w:bCs/>
        </w:rPr>
        <w:t xml:space="preserve">.  </w:t>
      </w:r>
      <w:r w:rsidR="0096433C" w:rsidRPr="009B4103">
        <w:rPr>
          <w:bCs/>
        </w:rPr>
        <w:t>We have criticised this view elsewhere</w:t>
      </w:r>
      <w:r w:rsidRPr="009B4103">
        <w:rPr>
          <w:bCs/>
        </w:rPr>
        <w:t xml:space="preserve"> </w:t>
      </w:r>
      <w:r w:rsidR="009B3287">
        <w:rPr>
          <w:bCs/>
        </w:rPr>
        <w:fldChar w:fldCharType="begin" w:fldLock="1"/>
      </w:r>
      <w:r w:rsidR="009B3287">
        <w:rPr>
          <w:bCs/>
        </w:rPr>
        <w:instrText>ADDIN CSL_CITATION { "citationItems" : [ { "id" : "ITEM-1", "itemData" : { "DOI" : "10.21037/tlcr.2016.03.04", "ISSN" : "1556-0864", "abstract" : "Background This paper will reflect upon some of the ethical challenges in conducting clinical research into lung cancer and mesothelioma. Lung cancer care, treatment and research operate in a complex environment. Characteristics of lung cancer that contribute to this complexity are that, in comparison to other cancer sites, it has a limited evidence base, high mortality, late presentation, diagnosis at advanced stage, few curative treatments, complex trial designs and nihilistic attitudes regarding treatment and research. As a result, people delay reporting lung cancer symptoms because of fear, fatalism and poor knowledge of treatment.1 Such beliefs and attitudes may also influence decisions or prevent people from participating in research. When they are asked to participate, they are often in a situation of advanced illness with fear and/ or fatalism in their minds. As such, they may be desperate volunteers. 2 Desperate Volunteers An example of a study involving desperate volunteers might be a surgical intervention for mesothelioma, such as the procedures in Mesothelioma And Radical Surgery (MARS)Trial3 study or the new feasibility study of MARS 2. Treatment options in lung cancer and mesothelioma are increasing, but remain limited, especially regarding curative treatment. In mesothelioma, surgery will not be curative, but might be seen as the only palliative treatment that can make a substantial inroad into the disease pogression. Research treatments may therefore be seen as \u201cthe only treatment in town\u201d. Both the multidisciplinary team and the patient may not see any other viable treatment. If the intervention is only available within research then research emerges as the only option. So what are the ethical challenges here? The ethical principle of voluntariness comes into play. Might recruitment into a trial be experienced as coercive - even if this is not the intention of the person recruiting? Is the experience of being approached about trial participation seen as coercive, or is it a decision in difficult circumstances? We need to ensure it is the later. It may be a decision taken under pressure, but needs to be made in a voluntary capacity. Other factors that will impact on levels of desperation, and the balance between coercion or decision, include whether the intervention is available outside the trial or not, and the trial design i.e. does it involve randomisation. Both these things will impact on someone's readiness to participate in researc\u2026", "author" : [ { "dropping-particle" : "", "family" : "Allmark", "given" : "P", "non-dropping-particle" : "", "parse-names" : false, "suffix" : "" }, { "dropping-particle" : "", "family" : "Tod", "given" : "A M", "non-dropping-particle" : "", "parse-names" : false, "suffix" : "" } ], "container-title" : "Translational Lung Cancer Research", "id" : "ITEM-1", "issued" : { "date-parts" : [ [ "2016" ] ] }, "title" : "Ethical challenges in conducting clinical research in lung cancer", "type" : "article-journal", "volume" : "10" }, "uris" : [ "http://www.mendeley.com/documents/?uuid=360dce6d-16db-4e7f-a744-b338b93a8b3b" ] } ], "mendeley" : { "formattedCitation" : "[21]", "plainTextFormattedCitation" : "[21]", "previouslyFormattedCitation" : "[21]" }, "properties" : { "noteIndex" : 0 }, "schema" : "https://github.com/citation-style-language/schema/raw/master/csl-citation.json" }</w:instrText>
      </w:r>
      <w:r w:rsidR="009B3287">
        <w:rPr>
          <w:bCs/>
        </w:rPr>
        <w:fldChar w:fldCharType="separate"/>
      </w:r>
      <w:r w:rsidR="009B3287" w:rsidRPr="009B3287">
        <w:rPr>
          <w:bCs/>
          <w:noProof/>
        </w:rPr>
        <w:t>[21]</w:t>
      </w:r>
      <w:r w:rsidR="009B3287">
        <w:rPr>
          <w:bCs/>
        </w:rPr>
        <w:fldChar w:fldCharType="end"/>
      </w:r>
      <w:r w:rsidR="0096433C" w:rsidRPr="009B4103">
        <w:rPr>
          <w:bCs/>
        </w:rPr>
        <w:t xml:space="preserve"> but nonetheless it remains an ethical question which those taking consent in the MARS 2 trial may need to face: if a potential trial participant asks you to make such a judgement should you be able to advice that, say, if it were a relative of yours you would advi</w:t>
      </w:r>
      <w:r w:rsidR="009B3287">
        <w:rPr>
          <w:bCs/>
        </w:rPr>
        <w:t>s</w:t>
      </w:r>
      <w:r w:rsidR="0096433C" w:rsidRPr="009B4103">
        <w:rPr>
          <w:bCs/>
        </w:rPr>
        <w:t>e them to take part?</w:t>
      </w:r>
    </w:p>
    <w:p w14:paraId="1473BF40" w14:textId="77777777" w:rsidR="0096433C" w:rsidRPr="009B4103" w:rsidRDefault="0096433C" w:rsidP="009B4103">
      <w:pPr>
        <w:spacing w:line="240" w:lineRule="auto"/>
        <w:contextualSpacing/>
        <w:jc w:val="both"/>
        <w:rPr>
          <w:bCs/>
        </w:rPr>
      </w:pPr>
    </w:p>
    <w:p w14:paraId="377CC375" w14:textId="77777777" w:rsidR="00942B15" w:rsidRPr="009B4103" w:rsidRDefault="00942B15" w:rsidP="009B4103">
      <w:pPr>
        <w:spacing w:line="240" w:lineRule="auto"/>
        <w:contextualSpacing/>
        <w:jc w:val="both"/>
        <w:rPr>
          <w:bCs/>
        </w:rPr>
      </w:pPr>
      <w:r w:rsidRPr="009B4103">
        <w:rPr>
          <w:bCs/>
        </w:rPr>
        <w:t xml:space="preserve">In general participants seem to be motivated to take part </w:t>
      </w:r>
      <w:r w:rsidR="00701740">
        <w:rPr>
          <w:bCs/>
        </w:rPr>
        <w:t xml:space="preserve">and remain </w:t>
      </w:r>
      <w:r w:rsidRPr="009B4103">
        <w:rPr>
          <w:bCs/>
        </w:rPr>
        <w:t>in the trial by the belief that it was best for them, although some mentioned the hope it would do good for others.</w:t>
      </w:r>
    </w:p>
    <w:p w14:paraId="486324BD" w14:textId="77777777" w:rsidR="00942B15" w:rsidRPr="009B4103" w:rsidRDefault="00942B15" w:rsidP="009B4103">
      <w:pPr>
        <w:spacing w:line="240" w:lineRule="auto"/>
        <w:contextualSpacing/>
        <w:jc w:val="both"/>
        <w:rPr>
          <w:bCs/>
        </w:rPr>
      </w:pPr>
    </w:p>
    <w:p w14:paraId="1E853A35" w14:textId="5432985A" w:rsidR="00942B15" w:rsidRPr="009B4103" w:rsidRDefault="00942B15" w:rsidP="009B4103">
      <w:pPr>
        <w:spacing w:line="240" w:lineRule="auto"/>
        <w:ind w:left="851"/>
        <w:contextualSpacing/>
        <w:jc w:val="both"/>
        <w:rPr>
          <w:bCs/>
          <w:i/>
          <w:color w:val="FF0000"/>
        </w:rPr>
      </w:pPr>
      <w:r w:rsidRPr="009B4103">
        <w:rPr>
          <w:i/>
        </w:rPr>
        <w:t>Well, two things really</w:t>
      </w:r>
      <w:r w:rsidR="007C372D">
        <w:rPr>
          <w:i/>
        </w:rPr>
        <w:t xml:space="preserve">.  </w:t>
      </w:r>
      <w:r w:rsidRPr="009B4103">
        <w:rPr>
          <w:i/>
        </w:rPr>
        <w:t xml:space="preserve">I mean, here I had this beginning of a disease which I thought would suit me best to participate and then maybe give me a better </w:t>
      </w:r>
      <w:r w:rsidRPr="009B4103">
        <w:rPr>
          <w:i/>
        </w:rPr>
        <w:lastRenderedPageBreak/>
        <w:t>chance</w:t>
      </w:r>
      <w:r w:rsidR="007C372D">
        <w:rPr>
          <w:i/>
        </w:rPr>
        <w:t xml:space="preserve">.  </w:t>
      </w:r>
      <w:r w:rsidRPr="009B4103">
        <w:rPr>
          <w:i/>
        </w:rPr>
        <w:t>And secondly I was keen to participate from a point of view of maybe people in the future</w:t>
      </w:r>
      <w:r w:rsidR="007C372D">
        <w:rPr>
          <w:i/>
        </w:rPr>
        <w:t xml:space="preserve">.  </w:t>
      </w:r>
      <w:r w:rsidRPr="009B4103">
        <w:rPr>
          <w:i/>
        </w:rPr>
        <w:t>[S9]</w:t>
      </w:r>
    </w:p>
    <w:p w14:paraId="7816CB08" w14:textId="77777777" w:rsidR="00942B15" w:rsidRPr="009B4103" w:rsidRDefault="00942B15" w:rsidP="009B4103">
      <w:pPr>
        <w:spacing w:line="240" w:lineRule="auto"/>
        <w:contextualSpacing/>
        <w:jc w:val="both"/>
        <w:rPr>
          <w:bCs/>
        </w:rPr>
      </w:pPr>
    </w:p>
    <w:p w14:paraId="1D77F290" w14:textId="77777777" w:rsidR="009D6562" w:rsidRPr="009B4103" w:rsidRDefault="009D6562" w:rsidP="009B4103">
      <w:pPr>
        <w:spacing w:line="240" w:lineRule="auto"/>
        <w:contextualSpacing/>
        <w:jc w:val="both"/>
        <w:rPr>
          <w:bCs/>
        </w:rPr>
      </w:pPr>
      <w:r w:rsidRPr="009B4103">
        <w:rPr>
          <w:b/>
          <w:bCs/>
        </w:rPr>
        <w:t>Voluntariness</w:t>
      </w:r>
    </w:p>
    <w:p w14:paraId="1DA12D25" w14:textId="77777777" w:rsidR="009D6562" w:rsidRPr="009B4103" w:rsidRDefault="009D6562" w:rsidP="009B4103">
      <w:pPr>
        <w:spacing w:line="240" w:lineRule="auto"/>
        <w:contextualSpacing/>
        <w:jc w:val="both"/>
        <w:rPr>
          <w:bCs/>
        </w:rPr>
      </w:pPr>
    </w:p>
    <w:p w14:paraId="4B4DAC13" w14:textId="6F005EE4" w:rsidR="007E1914" w:rsidRPr="009B4103" w:rsidRDefault="009D6562" w:rsidP="009B4103">
      <w:pPr>
        <w:spacing w:line="240" w:lineRule="auto"/>
        <w:contextualSpacing/>
        <w:jc w:val="both"/>
        <w:rPr>
          <w:bCs/>
        </w:rPr>
      </w:pPr>
      <w:r w:rsidRPr="009B4103">
        <w:rPr>
          <w:bCs/>
        </w:rPr>
        <w:t>In UK law a decision is taken to be not voluntary where it is made under undue pressure</w:t>
      </w:r>
      <w:r w:rsidR="0040566D" w:rsidRPr="009B4103">
        <w:rPr>
          <w:bCs/>
        </w:rPr>
        <w:t>, as when someone is threatened to hand over their wallet</w:t>
      </w:r>
      <w:r w:rsidR="009B3287">
        <w:rPr>
          <w:bCs/>
        </w:rPr>
        <w:t xml:space="preserve"> </w:t>
      </w:r>
      <w:r w:rsidR="009B3287">
        <w:rPr>
          <w:bCs/>
        </w:rPr>
        <w:fldChar w:fldCharType="begin" w:fldLock="1"/>
      </w:r>
      <w:r w:rsidR="009B3287">
        <w:rPr>
          <w:bCs/>
        </w:rPr>
        <w:instrText>ADDIN CSL_CITATION { "citationItems" : [ { "id" : "ITEM-1", "itemData" : { "author" : [ { "dropping-particle" : "", "family" : "Skegg", "given" : "P", "non-dropping-particle" : "", "parse-names" : false, "suffix" : "" } ], "container-title" : "Medical Law Review", "id" : "ITEM-1", "issued" : { "date-parts" : [ [ "1999" ] ] }, "note" : "ID: 33; RP: NOT IN FILE", "page" : "135-165", "title" : "English medical law and 'informed consent': an Antipodean assessment and alternative", "type" : "article-journal", "volume" : "7" }, "uris" : [ "http://www.mendeley.com/documents/?uuid=c081bb68-a2c1-4b16-b133-e7faa0983508" ] }, { "id" : "ITEM-2", "itemData" : { "author" : [ { "dropping-particle" : "", "family" : "Crisp", "given" : "R", "non-dropping-particle" : "", "parse-names" : false, "suffix" : "" } ], "container-title" : "Journal of Law and Society", "id" : "ITEM-2", "issue" : "1", "issued" : { "date-parts" : [ [ "1990" ] ] }, "note" : "ID: 1; Journal SPR CY565 J LAW SOC; RP: NOT IN FILE", "page" : "77-89", "title" : "Medical Negligence, Assault, Informed Consent, and Autonomy", "type" : "article-journal", "volume" : "17" }, "uris" : [ "http://www.mendeley.com/documents/?uuid=3163d11b-0fb2-4b64-9a3f-326dfb317c07" ] } ], "mendeley" : { "formattedCitation" : "[2,22]", "plainTextFormattedCitation" : "[2,22]", "previouslyFormattedCitation" : "[2,22]" }, "properties" : { "noteIndex" : 0 }, "schema" : "https://github.com/citation-style-language/schema/raw/master/csl-citation.json" }</w:instrText>
      </w:r>
      <w:r w:rsidR="009B3287">
        <w:rPr>
          <w:bCs/>
        </w:rPr>
        <w:fldChar w:fldCharType="separate"/>
      </w:r>
      <w:r w:rsidR="009B3287" w:rsidRPr="009B3287">
        <w:rPr>
          <w:bCs/>
          <w:noProof/>
        </w:rPr>
        <w:t>[2,22]</w:t>
      </w:r>
      <w:r w:rsidR="009B3287">
        <w:rPr>
          <w:bCs/>
        </w:rPr>
        <w:fldChar w:fldCharType="end"/>
      </w:r>
      <w:r w:rsidR="007C372D">
        <w:rPr>
          <w:bCs/>
        </w:rPr>
        <w:t xml:space="preserve">.  </w:t>
      </w:r>
      <w:r w:rsidR="007E1914" w:rsidRPr="009B4103">
        <w:rPr>
          <w:bCs/>
        </w:rPr>
        <w:t>What renders this undue is that someone is able to control good or bad consequences for the decision maker and does so in order to force a decision</w:t>
      </w:r>
      <w:r w:rsidR="007C372D">
        <w:rPr>
          <w:bCs/>
        </w:rPr>
        <w:t xml:space="preserve">.  </w:t>
      </w:r>
      <w:r w:rsidR="007E1914" w:rsidRPr="009B4103">
        <w:rPr>
          <w:bCs/>
        </w:rPr>
        <w:t>Hence a GP who tells a patient that unless they do something then their condition will kill them in short order (as one participant reported here) is simply stating relevant facts for the decision-making, albeit rather bluntly; he or she is not applying undue pressure.</w:t>
      </w:r>
    </w:p>
    <w:p w14:paraId="7DCF2140" w14:textId="77777777" w:rsidR="007E1914" w:rsidRPr="009B4103" w:rsidRDefault="007E1914" w:rsidP="009B4103">
      <w:pPr>
        <w:spacing w:line="240" w:lineRule="auto"/>
        <w:contextualSpacing/>
        <w:jc w:val="both"/>
        <w:rPr>
          <w:bCs/>
        </w:rPr>
      </w:pPr>
    </w:p>
    <w:p w14:paraId="0E3B97FA" w14:textId="4749B5D7" w:rsidR="00EF3A31" w:rsidRPr="009B4103" w:rsidRDefault="007E1914" w:rsidP="009B3287">
      <w:pPr>
        <w:spacing w:line="240" w:lineRule="auto"/>
        <w:contextualSpacing/>
        <w:jc w:val="both"/>
        <w:rPr>
          <w:bCs/>
        </w:rPr>
      </w:pPr>
      <w:r w:rsidRPr="009B4103">
        <w:rPr>
          <w:bCs/>
        </w:rPr>
        <w:t>Legal examples of such undue pressures are usually of an extreme order and not relevant here</w:t>
      </w:r>
      <w:r w:rsidR="007C372D">
        <w:rPr>
          <w:bCs/>
        </w:rPr>
        <w:t xml:space="preserve">.  </w:t>
      </w:r>
      <w:r w:rsidRPr="009B4103">
        <w:rPr>
          <w:bCs/>
        </w:rPr>
        <w:t>However the literature reports the problem in randomised trials of desperate volunteers</w:t>
      </w:r>
      <w:r w:rsidR="00247CB0" w:rsidRPr="009B4103">
        <w:rPr>
          <w:bCs/>
        </w:rPr>
        <w:t xml:space="preserve"> </w:t>
      </w:r>
      <w:r w:rsidR="009B3287">
        <w:rPr>
          <w:bCs/>
        </w:rPr>
        <w:fldChar w:fldCharType="begin" w:fldLock="1"/>
      </w:r>
      <w:r w:rsidR="000E04CC">
        <w:rPr>
          <w:bCs/>
        </w:rPr>
        <w:instrText>ADDIN CSL_CITATION { "citationItems" : [ { "id" : "ITEM-1", "itemData" : { "author" : [ { "dropping-particle" : "", "family" : "Minogue", "given" : "B P", "non-dropping-particle" : "", "parse-names" : false, "suffix" : "" }, { "dropping-particle" : "", "family" : "Palmerfernandez", "given" : "G", "non-dropping-particle" : "", "parse-names" : false, "suffix" : "" }, { "dropping-particle" : "", "family" : "Udell", "given" : "L", "non-dropping-particle" : "", "parse-names" : false, "suffix" : "" }, { "dropping-particle" : "", "family" : "Waller", "given" : "B N", "non-dropping-particle" : "", "parse-names" : false, "suffix" : "" } ], "container-title" : "Journal of Medicine and Philosophy", "id" : "ITEM-1", "issue" : "1", "issued" : { "date-parts" : [ [ "1995" ] ] }, "note" : "ID: 22; Journal FEB QJ859 J MED PHIL; RP: NOT IN FILE", "page" : "43-55", "title" : "Individual Autonomy and the Double-Blind Controlled Experiment - the Case of Desperate Volunteers", "type" : "article-journal", "volume" : "20" }, "uris" : [ "http://www.mendeley.com/documents/?uuid=b2b841a6-d1ef-40b5-adb8-b16886b40127" ] }, { "id" : "ITEM-2", "itemData" : { "author" : [ { "dropping-particle" : "", "family" : "Logue", "given" : "G", "non-dropping-particle" : "", "parse-names" : false, "suffix" : "" }, { "dropping-particle" : "", "family" : "Wear", "given" : "S", "non-dropping-particle" : "", "parse-names" : false, "suffix" : "" } ], "container-title" : "Journal of Medicine and Philosophy", "id" : "ITEM-2", "issue" : "1", "issued" : { "date-parts" : [ [ "1995" ] ] }, "note" : "ID: 23; Journal FEB QJ859 J MED PHIL; RP: NOT IN FILE", "page" : "57-64", "title" : "A Desperate Solution - Individual Autonomy and the Double-Blind Controlled Experiment", "type" : "article-journal", "volume" : "20" }, "uris" : [ "http://www.mendeley.com/documents/?uuid=c4cf1057-827c-46c4-a192-b8ae95f6eaf4" ] }, { "id" : "ITEM-3", "itemData" : { "ISBN" : "0306-6800", "author" : [ { "dropping-particle" : "", "family" : "Allmark", "given" : "P", "non-dropping-particle" : "", "parse-names" : false, "suffix" : "" } ], "container-title" : "Journal of Medical Ethics", "id" : "ITEM-3", "issue" : "9", "issued" : { "date-parts" : [ [ "2006" ] ] }, "page" : "548-553", "title" : "Should desperate volunteers be included in randomised controlled trials?", "type" : "article-journal", "volume" : "32" }, "uris" : [ "http://www.mendeley.com/documents/?uuid=a0c33609-b507-4264-9eeb-92edbb42193d" ] }, { "id" : "ITEM-4", "itemData" : { "DOI" : "10.21037/tlcr.2016.03.04", "ISSN" : "1556-0864", "abstract" : "Background This paper will reflect upon some of the ethical challenges in conducting clinical research into lung cancer and mesothelioma. Lung cancer care, treatment and research operate in a complex environment. Characteristics of lung cancer that contribute to this complexity are that, in comparison to other cancer sites, it has a limited evidence base, high mortality, late presentation, diagnosis at advanced stage, few curative treatments, complex trial designs and nihilistic attitudes regarding treatment and research. As a result, people delay reporting lung cancer symptoms because of fear, fatalism and poor knowledge of treatment.1 Such beliefs and attitudes may also influence decisions or prevent people from participating in research. When they are asked to participate, they are often in a situation of advanced illness with fear and/ or fatalism in their minds. As such, they may be desperate volunteers. 2 Desperate Volunteers An example of a study involving desperate volunteers might be a surgical intervention for mesothelioma, such as the procedures in Mesothelioma And Radical Surgery (MARS)Trial3 study or the new feasibility study of MARS 2. Treatment options in lung cancer and mesothelioma are increasing, but remain limited, especially regarding curative treatment. In mesothelioma, surgery will not be curative, but might be seen as the only palliative treatment that can make a substantial inroad into the disease pogression. Research treatments may therefore be seen as \u201cthe only treatment in town\u201d. Both the multidisciplinary team and the patient may not see any other viable treatment. If the intervention is only available within research then research emerges as the only option. So what are the ethical challenges here? The ethical principle of voluntariness comes into play. Might recruitment into a trial be experienced as coercive - even if this is not the intention of the person recruiting? Is the experience of being approached about trial participation seen as coercive, or is it a decision in difficult circumstances? We need to ensure it is the later. It may be a decision taken under pressure, but needs to be made in a voluntary capacity. Other factors that will impact on levels of desperation, and the balance between coercion or decision, include whether the intervention is available outside the trial or not, and the trial design i.e. does it involve randomisation. Both these things will impact on someone's readiness to participate in researc\u2026", "author" : [ { "dropping-particle" : "", "family" : "Allmark", "given" : "P", "non-dropping-particle" : "", "parse-names" : false, "suffix" : "" }, { "dropping-particle" : "", "family" : "Tod", "given" : "A M", "non-dropping-particle" : "", "parse-names" : false, "suffix" : "" } ], "container-title" : "Translational Lung Cancer Research", "id" : "ITEM-4", "issued" : { "date-parts" : [ [ "2016" ] ] }, "title" : "Ethical challenges in conducting clinical research in lung cancer", "type" : "article-journal", "volume" : "10" }, "uris" : [ "http://www.mendeley.com/documents/?uuid=360dce6d-16db-4e7f-a744-b338b93a8b3b" ] } ], "mendeley" : { "formattedCitation" : "[21,23\u201325]", "plainTextFormattedCitation" : "[21,23\u201325]", "previouslyFormattedCitation" : "[21,23\u201325]" }, "properties" : { "noteIndex" : 0 }, "schema" : "https://github.com/citation-style-language/schema/raw/master/csl-citation.json" }</w:instrText>
      </w:r>
      <w:r w:rsidR="009B3287">
        <w:rPr>
          <w:bCs/>
        </w:rPr>
        <w:fldChar w:fldCharType="separate"/>
      </w:r>
      <w:r w:rsidR="009B3287" w:rsidRPr="009B3287">
        <w:rPr>
          <w:bCs/>
          <w:noProof/>
        </w:rPr>
        <w:t>[21,23–25]</w:t>
      </w:r>
      <w:r w:rsidR="009B3287">
        <w:rPr>
          <w:bCs/>
        </w:rPr>
        <w:fldChar w:fldCharType="end"/>
      </w:r>
      <w:r w:rsidR="007C372D">
        <w:rPr>
          <w:bCs/>
        </w:rPr>
        <w:t xml:space="preserve">.  </w:t>
      </w:r>
      <w:r w:rsidRPr="009B4103">
        <w:rPr>
          <w:bCs/>
        </w:rPr>
        <w:t>These are people who volunteer to take part in a randomised trial because it gives them their only chance of getting what they really want and what they would choose if they could</w:t>
      </w:r>
      <w:r w:rsidR="007C372D">
        <w:rPr>
          <w:bCs/>
        </w:rPr>
        <w:t xml:space="preserve">.  </w:t>
      </w:r>
    </w:p>
    <w:p w14:paraId="1F4211E3" w14:textId="77777777" w:rsidR="00B6717A" w:rsidRPr="009B4103" w:rsidRDefault="00B6717A" w:rsidP="009B4103">
      <w:pPr>
        <w:spacing w:line="240" w:lineRule="auto"/>
        <w:contextualSpacing/>
        <w:jc w:val="both"/>
        <w:rPr>
          <w:bCs/>
        </w:rPr>
      </w:pPr>
    </w:p>
    <w:p w14:paraId="44B4F08E" w14:textId="19B5FE2A" w:rsidR="00B6717A" w:rsidRPr="009B4103" w:rsidRDefault="00B6717A" w:rsidP="009B4103">
      <w:pPr>
        <w:spacing w:line="240" w:lineRule="auto"/>
        <w:ind w:left="851"/>
        <w:contextualSpacing/>
        <w:jc w:val="both"/>
        <w:rPr>
          <w:i/>
        </w:rPr>
      </w:pPr>
      <w:r w:rsidRPr="009B4103">
        <w:rPr>
          <w:i/>
        </w:rPr>
        <w:t>The fact that I was diagnosed with this disease and that is what you do when you have been given a diagnosis like this, then you go for everything that people offer you</w:t>
      </w:r>
      <w:r w:rsidR="007C372D">
        <w:rPr>
          <w:i/>
        </w:rPr>
        <w:t xml:space="preserve">.  </w:t>
      </w:r>
      <w:r w:rsidRPr="009B4103">
        <w:rPr>
          <w:i/>
        </w:rPr>
        <w:t>[S8]</w:t>
      </w:r>
    </w:p>
    <w:p w14:paraId="6C7D4F2D" w14:textId="77777777" w:rsidR="00B6717A" w:rsidRPr="009B4103" w:rsidRDefault="00B6717A" w:rsidP="009B4103">
      <w:pPr>
        <w:spacing w:line="240" w:lineRule="auto"/>
        <w:ind w:left="851"/>
        <w:contextualSpacing/>
        <w:jc w:val="both"/>
        <w:rPr>
          <w:bCs/>
          <w:i/>
        </w:rPr>
      </w:pPr>
    </w:p>
    <w:p w14:paraId="1E535827" w14:textId="55D3BC6D" w:rsidR="00B6717A" w:rsidRPr="009B4103" w:rsidRDefault="00B6717A" w:rsidP="009B4103">
      <w:pPr>
        <w:spacing w:line="240" w:lineRule="auto"/>
        <w:ind w:left="851"/>
        <w:contextualSpacing/>
        <w:jc w:val="both"/>
        <w:rPr>
          <w:bCs/>
          <w:i/>
        </w:rPr>
      </w:pPr>
      <w:r w:rsidRPr="009B4103">
        <w:rPr>
          <w:i/>
        </w:rPr>
        <w:t>Well when you were talking to me, when originally (local doctor) said to me, I said to him well what is the outcome? He said more or less he practically told me I've only got 12 months if I left it the way it was</w:t>
      </w:r>
      <w:r w:rsidR="007C372D">
        <w:rPr>
          <w:i/>
        </w:rPr>
        <w:t xml:space="preserve">.  </w:t>
      </w:r>
      <w:r w:rsidRPr="009B4103">
        <w:rPr>
          <w:i/>
        </w:rPr>
        <w:t>[S13]</w:t>
      </w:r>
    </w:p>
    <w:p w14:paraId="7E698BBC" w14:textId="77777777" w:rsidR="00EF3A31" w:rsidRPr="009B4103" w:rsidRDefault="00EF3A31" w:rsidP="009B4103">
      <w:pPr>
        <w:spacing w:line="240" w:lineRule="auto"/>
        <w:contextualSpacing/>
        <w:jc w:val="both"/>
        <w:rPr>
          <w:bCs/>
        </w:rPr>
      </w:pPr>
    </w:p>
    <w:p w14:paraId="322294A6" w14:textId="54397AFE" w:rsidR="001B35B5" w:rsidRPr="009B4103" w:rsidRDefault="00EF3A31" w:rsidP="009B4103">
      <w:pPr>
        <w:spacing w:line="240" w:lineRule="auto"/>
        <w:contextualSpacing/>
        <w:jc w:val="both"/>
        <w:rPr>
          <w:bCs/>
        </w:rPr>
      </w:pPr>
      <w:r w:rsidRPr="009B4103">
        <w:rPr>
          <w:bCs/>
        </w:rPr>
        <w:t>In order to reach the point of being a desperate volunteer</w:t>
      </w:r>
      <w:r w:rsidR="00247CB0" w:rsidRPr="009B4103">
        <w:rPr>
          <w:bCs/>
        </w:rPr>
        <w:t>, however,</w:t>
      </w:r>
      <w:r w:rsidRPr="009B4103">
        <w:rPr>
          <w:bCs/>
        </w:rPr>
        <w:t xml:space="preserve"> you would </w:t>
      </w:r>
      <w:r w:rsidR="00247CB0" w:rsidRPr="009B4103">
        <w:rPr>
          <w:bCs/>
        </w:rPr>
        <w:t xml:space="preserve">need </w:t>
      </w:r>
      <w:r w:rsidRPr="009B4103">
        <w:rPr>
          <w:bCs/>
        </w:rPr>
        <w:t>a good understanding of randomisation in the first place</w:t>
      </w:r>
      <w:r w:rsidR="007C372D">
        <w:rPr>
          <w:bCs/>
        </w:rPr>
        <w:t xml:space="preserve">.  </w:t>
      </w:r>
      <w:r w:rsidRPr="009B4103">
        <w:rPr>
          <w:bCs/>
        </w:rPr>
        <w:t xml:space="preserve">As we have </w:t>
      </w:r>
      <w:r w:rsidR="00247CB0" w:rsidRPr="009B4103">
        <w:rPr>
          <w:bCs/>
        </w:rPr>
        <w:t>seen</w:t>
      </w:r>
      <w:r w:rsidRPr="009B4103">
        <w:rPr>
          <w:bCs/>
        </w:rPr>
        <w:t>, this was not always the case for the participants interviewed in this study</w:t>
      </w:r>
      <w:r w:rsidR="007C372D">
        <w:rPr>
          <w:bCs/>
        </w:rPr>
        <w:t xml:space="preserve">.  </w:t>
      </w:r>
      <w:r w:rsidR="006A29EA" w:rsidRPr="009B4103">
        <w:rPr>
          <w:bCs/>
        </w:rPr>
        <w:t>O</w:t>
      </w:r>
      <w:r w:rsidRPr="009B4103">
        <w:rPr>
          <w:bCs/>
        </w:rPr>
        <w:t>ne describes the 50/50 chance of getting what is wanted as okay, another as “not very fair”</w:t>
      </w:r>
      <w:r w:rsidR="007C372D">
        <w:rPr>
          <w:bCs/>
        </w:rPr>
        <w:t xml:space="preserve">.  </w:t>
      </w:r>
      <w:r w:rsidR="006A29EA" w:rsidRPr="009B4103">
        <w:rPr>
          <w:bCs/>
        </w:rPr>
        <w:t xml:space="preserve">Whether </w:t>
      </w:r>
      <w:r w:rsidR="00B6717A" w:rsidRPr="009B4103">
        <w:rPr>
          <w:bCs/>
        </w:rPr>
        <w:t xml:space="preserve">others would have shared this view had they understood </w:t>
      </w:r>
      <w:r w:rsidR="006A29EA" w:rsidRPr="009B4103">
        <w:rPr>
          <w:bCs/>
        </w:rPr>
        <w:t>randomisation is</w:t>
      </w:r>
      <w:r w:rsidR="009B2DC5" w:rsidRPr="009B4103">
        <w:rPr>
          <w:bCs/>
        </w:rPr>
        <w:t xml:space="preserve"> a</w:t>
      </w:r>
      <w:r w:rsidR="006A29EA" w:rsidRPr="009B4103">
        <w:rPr>
          <w:bCs/>
        </w:rPr>
        <w:t xml:space="preserve"> moot</w:t>
      </w:r>
      <w:r w:rsidR="009B2DC5" w:rsidRPr="009B4103">
        <w:rPr>
          <w:bCs/>
        </w:rPr>
        <w:t xml:space="preserve"> point</w:t>
      </w:r>
      <w:r w:rsidR="006A29EA" w:rsidRPr="009B4103">
        <w:rPr>
          <w:bCs/>
        </w:rPr>
        <w:t>.</w:t>
      </w:r>
    </w:p>
    <w:p w14:paraId="73AD66C3" w14:textId="77777777" w:rsidR="001B35B5" w:rsidRPr="009B4103" w:rsidRDefault="001B35B5" w:rsidP="009B4103">
      <w:pPr>
        <w:spacing w:line="240" w:lineRule="auto"/>
        <w:contextualSpacing/>
        <w:jc w:val="both"/>
        <w:rPr>
          <w:bCs/>
        </w:rPr>
      </w:pPr>
    </w:p>
    <w:p w14:paraId="2FF7DB30" w14:textId="77777777" w:rsidR="006645DD" w:rsidRPr="009B4103" w:rsidRDefault="006645DD" w:rsidP="009B4103">
      <w:pPr>
        <w:spacing w:line="240" w:lineRule="auto"/>
        <w:contextualSpacing/>
        <w:jc w:val="both"/>
        <w:rPr>
          <w:bCs/>
        </w:rPr>
      </w:pPr>
      <w:r w:rsidRPr="009B4103">
        <w:rPr>
          <w:b/>
          <w:bCs/>
        </w:rPr>
        <w:t>Longitudinal issues</w:t>
      </w:r>
    </w:p>
    <w:p w14:paraId="52A09ACD" w14:textId="77777777" w:rsidR="006645DD" w:rsidRPr="009B4103" w:rsidRDefault="006645DD" w:rsidP="009B4103">
      <w:pPr>
        <w:spacing w:line="240" w:lineRule="auto"/>
        <w:contextualSpacing/>
        <w:jc w:val="both"/>
        <w:rPr>
          <w:bCs/>
        </w:rPr>
      </w:pPr>
    </w:p>
    <w:p w14:paraId="765F868E" w14:textId="21EC314B" w:rsidR="006645DD" w:rsidRPr="009B4103" w:rsidRDefault="006645DD" w:rsidP="009B3287">
      <w:pPr>
        <w:spacing w:line="240" w:lineRule="auto"/>
        <w:contextualSpacing/>
        <w:jc w:val="both"/>
        <w:rPr>
          <w:bCs/>
        </w:rPr>
      </w:pPr>
      <w:r w:rsidRPr="009B4103">
        <w:rPr>
          <w:bCs/>
        </w:rPr>
        <w:t xml:space="preserve">Most of the interviews </w:t>
      </w:r>
      <w:r w:rsidR="00701740">
        <w:rPr>
          <w:bCs/>
        </w:rPr>
        <w:t xml:space="preserve">analysed </w:t>
      </w:r>
      <w:r w:rsidRPr="009B4103">
        <w:rPr>
          <w:bCs/>
        </w:rPr>
        <w:t>(</w:t>
      </w:r>
      <w:r w:rsidR="00127EC5">
        <w:rPr>
          <w:bCs/>
        </w:rPr>
        <w:t xml:space="preserve">n=15, </w:t>
      </w:r>
      <w:r w:rsidRPr="009B4103">
        <w:rPr>
          <w:bCs/>
        </w:rPr>
        <w:t>57%) took place in the period immediately after randomisation; however, the remainder took place at later points: those who rec</w:t>
      </w:r>
      <w:r w:rsidR="00CF627E">
        <w:rPr>
          <w:bCs/>
        </w:rPr>
        <w:t>eived surgery were interviewed two</w:t>
      </w:r>
      <w:r w:rsidRPr="009B4103">
        <w:rPr>
          <w:bCs/>
        </w:rPr>
        <w:t xml:space="preserve"> to </w:t>
      </w:r>
      <w:r w:rsidR="00CF627E">
        <w:rPr>
          <w:bCs/>
        </w:rPr>
        <w:t>three</w:t>
      </w:r>
      <w:r w:rsidRPr="009B4103">
        <w:rPr>
          <w:bCs/>
        </w:rPr>
        <w:t xml:space="preserve"> weeks after that; both groups were interviewed after six months; and one further interview at one year is planned</w:t>
      </w:r>
      <w:r w:rsidR="007C372D">
        <w:rPr>
          <w:bCs/>
        </w:rPr>
        <w:t xml:space="preserve">.  </w:t>
      </w:r>
      <w:r w:rsidRPr="009B4103">
        <w:rPr>
          <w:bCs/>
        </w:rPr>
        <w:t xml:space="preserve">Of interest in these interviews is whether there are issues that arose over time that are not clear </w:t>
      </w:r>
      <w:r w:rsidR="00127EC5">
        <w:rPr>
          <w:bCs/>
        </w:rPr>
        <w:t xml:space="preserve">or present </w:t>
      </w:r>
      <w:r w:rsidRPr="009B4103">
        <w:rPr>
          <w:bCs/>
        </w:rPr>
        <w:t>in the initial interviews.</w:t>
      </w:r>
    </w:p>
    <w:p w14:paraId="49B9FEDB" w14:textId="77777777" w:rsidR="006645DD" w:rsidRPr="009B4103" w:rsidRDefault="006645DD" w:rsidP="009B4103">
      <w:pPr>
        <w:spacing w:line="240" w:lineRule="auto"/>
        <w:contextualSpacing/>
        <w:jc w:val="both"/>
        <w:rPr>
          <w:bCs/>
        </w:rPr>
      </w:pPr>
    </w:p>
    <w:p w14:paraId="7F72E867" w14:textId="7A0CD64B" w:rsidR="006645DD" w:rsidRPr="009B4103" w:rsidRDefault="006645DD" w:rsidP="009B4103">
      <w:pPr>
        <w:spacing w:line="240" w:lineRule="auto"/>
        <w:contextualSpacing/>
        <w:jc w:val="both"/>
        <w:rPr>
          <w:bCs/>
        </w:rPr>
      </w:pPr>
      <w:r w:rsidRPr="009B4103">
        <w:rPr>
          <w:bCs/>
        </w:rPr>
        <w:t xml:space="preserve">The first of these issues was actually clear in some of the </w:t>
      </w:r>
      <w:r w:rsidR="00127EC5">
        <w:rPr>
          <w:bCs/>
        </w:rPr>
        <w:t>ea</w:t>
      </w:r>
      <w:r w:rsidR="00CF3C87">
        <w:rPr>
          <w:bCs/>
        </w:rPr>
        <w:t>r</w:t>
      </w:r>
      <w:r w:rsidR="00127EC5">
        <w:rPr>
          <w:bCs/>
        </w:rPr>
        <w:t>lier</w:t>
      </w:r>
      <w:r w:rsidR="00127EC5" w:rsidRPr="009B4103">
        <w:rPr>
          <w:bCs/>
        </w:rPr>
        <w:t xml:space="preserve"> </w:t>
      </w:r>
      <w:r w:rsidRPr="009B4103">
        <w:rPr>
          <w:bCs/>
        </w:rPr>
        <w:t>interviews, although it sometimes became more obvious later</w:t>
      </w:r>
      <w:r w:rsidR="007C372D">
        <w:rPr>
          <w:bCs/>
        </w:rPr>
        <w:t xml:space="preserve">.  </w:t>
      </w:r>
      <w:r w:rsidR="00127EC5">
        <w:rPr>
          <w:bCs/>
        </w:rPr>
        <w:t xml:space="preserve">This </w:t>
      </w:r>
      <w:r w:rsidRPr="009B4103">
        <w:rPr>
          <w:bCs/>
        </w:rPr>
        <w:t>was the reaction to randomisation</w:t>
      </w:r>
      <w:r w:rsidR="007C372D">
        <w:rPr>
          <w:bCs/>
        </w:rPr>
        <w:t xml:space="preserve">.  </w:t>
      </w:r>
      <w:r w:rsidRPr="009B4103">
        <w:rPr>
          <w:bCs/>
        </w:rPr>
        <w:t>There is no obvious pattern here as the following quotes show:</w:t>
      </w:r>
    </w:p>
    <w:p w14:paraId="764AB73E" w14:textId="77777777" w:rsidR="006645DD" w:rsidRPr="009B4103" w:rsidRDefault="006645DD" w:rsidP="009B4103">
      <w:pPr>
        <w:spacing w:line="240" w:lineRule="auto"/>
        <w:contextualSpacing/>
        <w:jc w:val="both"/>
        <w:rPr>
          <w:bCs/>
        </w:rPr>
      </w:pPr>
    </w:p>
    <w:p w14:paraId="2B64C13B" w14:textId="77777777" w:rsidR="006645DD" w:rsidRPr="009B4103" w:rsidRDefault="006645DD" w:rsidP="009B4103">
      <w:pPr>
        <w:spacing w:before="175" w:after="0" w:line="240" w:lineRule="auto"/>
        <w:ind w:left="851"/>
        <w:jc w:val="both"/>
        <w:rPr>
          <w:rFonts w:eastAsia="Times New Roman"/>
          <w:i/>
          <w:lang w:eastAsia="en-GB"/>
        </w:rPr>
      </w:pPr>
      <w:r w:rsidRPr="009B4103">
        <w:rPr>
          <w:rFonts w:eastAsia="Times New Roman"/>
          <w:i/>
          <w:lang w:eastAsia="en-GB"/>
        </w:rPr>
        <w:t>I: At that point did you have any preferences?</w:t>
      </w:r>
    </w:p>
    <w:p w14:paraId="5355CA13" w14:textId="77777777" w:rsidR="006645DD" w:rsidRPr="009B4103" w:rsidRDefault="006645DD" w:rsidP="009B4103">
      <w:pPr>
        <w:spacing w:after="0" w:line="240" w:lineRule="auto"/>
        <w:ind w:left="851"/>
        <w:jc w:val="both"/>
        <w:rPr>
          <w:rFonts w:eastAsia="Times New Roman"/>
          <w:i/>
          <w:lang w:eastAsia="en-GB"/>
        </w:rPr>
      </w:pPr>
    </w:p>
    <w:p w14:paraId="1D362C59" w14:textId="1642AACC" w:rsidR="006645DD" w:rsidRPr="009B4103" w:rsidRDefault="006645DD" w:rsidP="009B4103">
      <w:pPr>
        <w:spacing w:line="240" w:lineRule="auto"/>
        <w:ind w:left="851"/>
        <w:contextualSpacing/>
        <w:jc w:val="both"/>
        <w:rPr>
          <w:rFonts w:eastAsia="Times New Roman"/>
          <w:i/>
          <w:lang w:eastAsia="en-GB"/>
        </w:rPr>
      </w:pPr>
      <w:r w:rsidRPr="009B4103">
        <w:rPr>
          <w:rFonts w:eastAsia="Times New Roman"/>
          <w:i/>
          <w:lang w:eastAsia="en-GB"/>
        </w:rPr>
        <w:lastRenderedPageBreak/>
        <w:t>R: No, because not knowing either of how the chemotherapy would affect me or what the computer would decide</w:t>
      </w:r>
      <w:r w:rsidR="007C372D">
        <w:rPr>
          <w:rFonts w:eastAsia="Times New Roman"/>
          <w:i/>
          <w:lang w:eastAsia="en-GB"/>
        </w:rPr>
        <w:t xml:space="preserve">.  </w:t>
      </w:r>
      <w:r w:rsidRPr="009B4103">
        <w:rPr>
          <w:rFonts w:eastAsia="Times New Roman"/>
          <w:i/>
          <w:lang w:eastAsia="en-GB"/>
        </w:rPr>
        <w:t>It was sort of all in the hands of the gods really</w:t>
      </w:r>
      <w:r w:rsidR="007C372D">
        <w:rPr>
          <w:rFonts w:eastAsia="Times New Roman"/>
          <w:i/>
          <w:lang w:eastAsia="en-GB"/>
        </w:rPr>
        <w:t xml:space="preserve">.  </w:t>
      </w:r>
      <w:r w:rsidRPr="009B4103">
        <w:rPr>
          <w:rFonts w:eastAsia="Times New Roman"/>
          <w:i/>
          <w:lang w:eastAsia="en-GB"/>
        </w:rPr>
        <w:t>[S8]</w:t>
      </w:r>
    </w:p>
    <w:p w14:paraId="425005F5" w14:textId="77777777" w:rsidR="006645DD" w:rsidRPr="009B4103" w:rsidRDefault="006645DD" w:rsidP="009B4103">
      <w:pPr>
        <w:spacing w:line="240" w:lineRule="auto"/>
        <w:ind w:left="851"/>
        <w:contextualSpacing/>
        <w:jc w:val="both"/>
        <w:rPr>
          <w:rFonts w:eastAsia="Times New Roman"/>
          <w:i/>
          <w:lang w:eastAsia="en-GB"/>
        </w:rPr>
      </w:pPr>
    </w:p>
    <w:p w14:paraId="20EAE23C" w14:textId="77777777" w:rsidR="006645DD" w:rsidRPr="009B4103" w:rsidRDefault="006645DD" w:rsidP="009B4103">
      <w:pPr>
        <w:pStyle w:val="NormalWeb"/>
        <w:spacing w:before="175" w:beforeAutospacing="0" w:after="0" w:afterAutospacing="0"/>
        <w:ind w:left="851"/>
        <w:jc w:val="both"/>
        <w:rPr>
          <w:rFonts w:ascii="Arial" w:hAnsi="Arial" w:cs="Arial"/>
          <w:i/>
        </w:rPr>
      </w:pPr>
      <w:r w:rsidRPr="009B4103">
        <w:rPr>
          <w:rFonts w:ascii="Arial" w:hAnsi="Arial" w:cs="Arial"/>
          <w:i/>
        </w:rPr>
        <w:t>I:  How did you feel when you heard you were going to be having further chemotherapy?</w:t>
      </w:r>
    </w:p>
    <w:p w14:paraId="6DF5DF33" w14:textId="77777777" w:rsidR="006645DD" w:rsidRPr="009B4103" w:rsidRDefault="006645DD" w:rsidP="009B4103">
      <w:pPr>
        <w:pStyle w:val="NormalWeb"/>
        <w:spacing w:before="0" w:beforeAutospacing="0" w:after="0" w:afterAutospacing="0"/>
        <w:ind w:left="851"/>
        <w:jc w:val="both"/>
        <w:rPr>
          <w:rFonts w:ascii="Arial" w:hAnsi="Arial" w:cs="Arial"/>
          <w:i/>
        </w:rPr>
      </w:pPr>
    </w:p>
    <w:p w14:paraId="0C80ABB4" w14:textId="568C7662" w:rsidR="006645DD" w:rsidRPr="009B4103" w:rsidRDefault="006645DD" w:rsidP="009B4103">
      <w:pPr>
        <w:pStyle w:val="NormalWeb"/>
        <w:spacing w:before="0" w:beforeAutospacing="0" w:after="0" w:afterAutospacing="0"/>
        <w:ind w:left="851"/>
        <w:jc w:val="both"/>
        <w:rPr>
          <w:rFonts w:ascii="Arial" w:hAnsi="Arial" w:cs="Arial"/>
          <w:i/>
        </w:rPr>
      </w:pPr>
      <w:r w:rsidRPr="009B4103">
        <w:rPr>
          <w:rFonts w:ascii="Arial" w:hAnsi="Arial" w:cs="Arial"/>
          <w:i/>
        </w:rPr>
        <w:t>R: I felt quite positive because I was considering that the surgical option was much more serious and much more involved</w:t>
      </w:r>
      <w:r w:rsidR="007C372D">
        <w:rPr>
          <w:rFonts w:ascii="Arial" w:hAnsi="Arial" w:cs="Arial"/>
          <w:i/>
        </w:rPr>
        <w:t xml:space="preserve">.  </w:t>
      </w:r>
      <w:r w:rsidRPr="009B4103">
        <w:rPr>
          <w:rFonts w:ascii="Arial" w:hAnsi="Arial" w:cs="Arial"/>
          <w:i/>
        </w:rPr>
        <w:t>[S18]</w:t>
      </w:r>
    </w:p>
    <w:p w14:paraId="3F47DBC0" w14:textId="77777777" w:rsidR="006645DD" w:rsidRPr="009B4103" w:rsidRDefault="006645DD" w:rsidP="009B4103">
      <w:pPr>
        <w:spacing w:line="240" w:lineRule="auto"/>
        <w:contextualSpacing/>
        <w:jc w:val="both"/>
        <w:rPr>
          <w:bCs/>
          <w:i/>
        </w:rPr>
      </w:pPr>
    </w:p>
    <w:p w14:paraId="42C639E7" w14:textId="77777777" w:rsidR="006645DD" w:rsidRPr="009B4103" w:rsidRDefault="006645DD" w:rsidP="009B4103">
      <w:pPr>
        <w:spacing w:line="240" w:lineRule="auto"/>
        <w:contextualSpacing/>
        <w:jc w:val="both"/>
        <w:rPr>
          <w:bCs/>
        </w:rPr>
      </w:pPr>
      <w:r w:rsidRPr="009B4103">
        <w:rPr>
          <w:bCs/>
        </w:rPr>
        <w:t>There were a few more respondents who were disappointed not to be randomised to receive surgery or who were relieved that they had been.</w:t>
      </w:r>
    </w:p>
    <w:p w14:paraId="49A83500" w14:textId="77777777" w:rsidR="006645DD" w:rsidRPr="009B4103" w:rsidRDefault="006645DD" w:rsidP="009B4103">
      <w:pPr>
        <w:spacing w:line="240" w:lineRule="auto"/>
        <w:contextualSpacing/>
        <w:jc w:val="both"/>
        <w:rPr>
          <w:bCs/>
        </w:rPr>
      </w:pPr>
    </w:p>
    <w:p w14:paraId="550611EC" w14:textId="2D1A9CD9" w:rsidR="006645DD" w:rsidRPr="009B4103" w:rsidRDefault="006645DD" w:rsidP="009B4103">
      <w:pPr>
        <w:spacing w:line="240" w:lineRule="auto"/>
        <w:ind w:left="851"/>
        <w:contextualSpacing/>
        <w:jc w:val="both"/>
        <w:rPr>
          <w:i/>
        </w:rPr>
      </w:pPr>
      <w:r w:rsidRPr="009B4103">
        <w:rPr>
          <w:i/>
        </w:rPr>
        <w:t>I was a bit disappointed that I hadn't been picked obviously for the operation because I thought well...that's being a bit selfish sort of thing, you know</w:t>
      </w:r>
      <w:r w:rsidR="007C372D">
        <w:rPr>
          <w:i/>
        </w:rPr>
        <w:t xml:space="preserve">.  </w:t>
      </w:r>
      <w:r w:rsidRPr="009B4103">
        <w:rPr>
          <w:i/>
        </w:rPr>
        <w:t>That was the whole idea of the trial</w:t>
      </w:r>
      <w:r w:rsidR="007C372D">
        <w:rPr>
          <w:i/>
        </w:rPr>
        <w:t xml:space="preserve">.  </w:t>
      </w:r>
      <w:r w:rsidRPr="009B4103">
        <w:rPr>
          <w:i/>
        </w:rPr>
        <w:t>Some going down one path and some going down the other</w:t>
      </w:r>
      <w:r w:rsidR="007C372D">
        <w:rPr>
          <w:i/>
        </w:rPr>
        <w:t xml:space="preserve">.  </w:t>
      </w:r>
      <w:r w:rsidRPr="009B4103">
        <w:rPr>
          <w:i/>
        </w:rPr>
        <w:t>The most disappointing thing was the wife was getting a bit uptight because we hadn't heard from anybody</w:t>
      </w:r>
      <w:r w:rsidR="007C372D">
        <w:rPr>
          <w:i/>
        </w:rPr>
        <w:t xml:space="preserve">.  </w:t>
      </w:r>
      <w:r w:rsidRPr="009B4103">
        <w:rPr>
          <w:i/>
        </w:rPr>
        <w:t>[S21]</w:t>
      </w:r>
    </w:p>
    <w:p w14:paraId="64EA6B2A" w14:textId="77777777" w:rsidR="006645DD" w:rsidRPr="009B4103" w:rsidRDefault="006645DD" w:rsidP="009B4103">
      <w:pPr>
        <w:spacing w:line="240" w:lineRule="auto"/>
        <w:contextualSpacing/>
        <w:jc w:val="both"/>
      </w:pPr>
    </w:p>
    <w:p w14:paraId="101E21B2" w14:textId="353F59C4" w:rsidR="008632F8" w:rsidRPr="009B4103" w:rsidRDefault="008632F8" w:rsidP="009B4103">
      <w:pPr>
        <w:spacing w:line="240" w:lineRule="auto"/>
        <w:contextualSpacing/>
        <w:jc w:val="both"/>
      </w:pPr>
      <w:r w:rsidRPr="009B4103">
        <w:t>The one participant who had withdrawn from the study after randomisation had a preference for chemotherapy, making their decision</w:t>
      </w:r>
      <w:r w:rsidR="00F8670D">
        <w:t xml:space="preserve"> to withdraw </w:t>
      </w:r>
      <w:r w:rsidRPr="009B4103">
        <w:t>s</w:t>
      </w:r>
      <w:r w:rsidR="00F8670D">
        <w:t>eem fairly</w:t>
      </w:r>
      <w:r w:rsidRPr="009B4103">
        <w:t xml:space="preserve"> rational from their point of view:</w:t>
      </w:r>
    </w:p>
    <w:p w14:paraId="6EFF71AB" w14:textId="77777777" w:rsidR="008632F8" w:rsidRPr="009B4103" w:rsidRDefault="008632F8" w:rsidP="009B4103">
      <w:pPr>
        <w:spacing w:line="240" w:lineRule="auto"/>
        <w:contextualSpacing/>
        <w:jc w:val="both"/>
      </w:pPr>
    </w:p>
    <w:p w14:paraId="58B89C50" w14:textId="77777777" w:rsidR="008632F8" w:rsidRPr="009B4103" w:rsidRDefault="008632F8" w:rsidP="009B4103">
      <w:pPr>
        <w:spacing w:before="175" w:after="0" w:line="240" w:lineRule="auto"/>
        <w:ind w:left="851"/>
        <w:jc w:val="both"/>
        <w:rPr>
          <w:rFonts w:eastAsia="Times New Roman"/>
          <w:i/>
          <w:lang w:eastAsia="en-GB"/>
        </w:rPr>
      </w:pPr>
      <w:r w:rsidRPr="009B4103">
        <w:rPr>
          <w:rFonts w:eastAsia="Times New Roman"/>
          <w:i/>
          <w:lang w:eastAsia="en-GB"/>
        </w:rPr>
        <w:t>I: Was it the surgery in particular that you were worried about?</w:t>
      </w:r>
    </w:p>
    <w:p w14:paraId="3D51982F" w14:textId="77777777" w:rsidR="008632F8" w:rsidRPr="009B4103" w:rsidRDefault="008632F8" w:rsidP="009B4103">
      <w:pPr>
        <w:spacing w:after="0" w:line="240" w:lineRule="auto"/>
        <w:ind w:left="851"/>
        <w:jc w:val="both"/>
        <w:rPr>
          <w:rFonts w:eastAsia="Times New Roman"/>
          <w:i/>
          <w:lang w:eastAsia="en-GB"/>
        </w:rPr>
      </w:pPr>
    </w:p>
    <w:p w14:paraId="7E4804DC" w14:textId="282ACB3B" w:rsidR="008632F8" w:rsidRPr="009B4103" w:rsidRDefault="008632F8" w:rsidP="009B4103">
      <w:pPr>
        <w:spacing w:line="240" w:lineRule="auto"/>
        <w:ind w:left="851"/>
        <w:contextualSpacing/>
        <w:jc w:val="both"/>
        <w:rPr>
          <w:rFonts w:eastAsia="Times New Roman"/>
          <w:i/>
          <w:lang w:eastAsia="en-GB"/>
        </w:rPr>
      </w:pPr>
      <w:r w:rsidRPr="009B4103">
        <w:rPr>
          <w:rFonts w:eastAsia="Times New Roman"/>
          <w:i/>
          <w:lang w:eastAsia="en-GB"/>
        </w:rPr>
        <w:t>R: I think so</w:t>
      </w:r>
      <w:r w:rsidR="007C372D">
        <w:rPr>
          <w:rFonts w:eastAsia="Times New Roman"/>
          <w:i/>
          <w:lang w:eastAsia="en-GB"/>
        </w:rPr>
        <w:t xml:space="preserve">.  </w:t>
      </w:r>
      <w:r w:rsidRPr="009B4103">
        <w:rPr>
          <w:rFonts w:eastAsia="Times New Roman"/>
          <w:i/>
          <w:lang w:eastAsia="en-GB"/>
        </w:rPr>
        <w:t>[S32]</w:t>
      </w:r>
    </w:p>
    <w:p w14:paraId="2BEF5832" w14:textId="77777777" w:rsidR="008632F8" w:rsidRPr="009B4103" w:rsidRDefault="008632F8" w:rsidP="009B4103">
      <w:pPr>
        <w:spacing w:line="240" w:lineRule="auto"/>
        <w:contextualSpacing/>
        <w:jc w:val="both"/>
      </w:pPr>
    </w:p>
    <w:p w14:paraId="18173BC6" w14:textId="77777777" w:rsidR="00AD10C1" w:rsidRPr="009B4103" w:rsidRDefault="00AD10C1" w:rsidP="009B4103">
      <w:pPr>
        <w:spacing w:line="240" w:lineRule="auto"/>
        <w:contextualSpacing/>
        <w:jc w:val="both"/>
        <w:rPr>
          <w:bCs/>
        </w:rPr>
      </w:pPr>
      <w:r w:rsidRPr="009B4103">
        <w:rPr>
          <w:bCs/>
        </w:rPr>
        <w:t xml:space="preserve">As well as their own views, participants occasionally </w:t>
      </w:r>
      <w:r w:rsidR="00127EC5">
        <w:rPr>
          <w:bCs/>
        </w:rPr>
        <w:t>reported</w:t>
      </w:r>
      <w:r w:rsidR="00127EC5" w:rsidRPr="009B4103">
        <w:rPr>
          <w:bCs/>
        </w:rPr>
        <w:t xml:space="preserve"> </w:t>
      </w:r>
      <w:r w:rsidRPr="009B4103">
        <w:rPr>
          <w:bCs/>
        </w:rPr>
        <w:t>that the clinician had also expressed a preference:</w:t>
      </w:r>
    </w:p>
    <w:p w14:paraId="4E5CEAF4" w14:textId="77777777" w:rsidR="00AD10C1" w:rsidRPr="009B4103" w:rsidRDefault="00AD10C1" w:rsidP="009B4103">
      <w:pPr>
        <w:spacing w:line="240" w:lineRule="auto"/>
        <w:contextualSpacing/>
        <w:jc w:val="both"/>
        <w:rPr>
          <w:bCs/>
        </w:rPr>
      </w:pPr>
    </w:p>
    <w:p w14:paraId="5DAE6C2E" w14:textId="1A69A697" w:rsidR="00AD10C1" w:rsidRPr="009B4103" w:rsidRDefault="00942B15" w:rsidP="009B4103">
      <w:pPr>
        <w:spacing w:line="240" w:lineRule="auto"/>
        <w:ind w:left="851"/>
        <w:contextualSpacing/>
        <w:jc w:val="both"/>
        <w:rPr>
          <w:i/>
        </w:rPr>
      </w:pPr>
      <w:r w:rsidRPr="009B4103">
        <w:rPr>
          <w:i/>
        </w:rPr>
        <w:t>if it was part of my family, he said, I'd go down the surgery route</w:t>
      </w:r>
      <w:r w:rsidR="007C372D">
        <w:rPr>
          <w:i/>
        </w:rPr>
        <w:t xml:space="preserve">.  </w:t>
      </w:r>
      <w:r w:rsidRPr="009B4103">
        <w:rPr>
          <w:i/>
        </w:rPr>
        <w:t>So that was, like, we just said okay</w:t>
      </w:r>
      <w:r w:rsidR="007C372D">
        <w:rPr>
          <w:i/>
        </w:rPr>
        <w:t xml:space="preserve">.  </w:t>
      </w:r>
      <w:r w:rsidRPr="009B4103">
        <w:rPr>
          <w:i/>
        </w:rPr>
        <w:t>[S30]</w:t>
      </w:r>
    </w:p>
    <w:p w14:paraId="0778FCE0" w14:textId="77777777" w:rsidR="00942B15" w:rsidRPr="009B4103" w:rsidRDefault="00942B15" w:rsidP="009B4103">
      <w:pPr>
        <w:spacing w:line="240" w:lineRule="auto"/>
        <w:ind w:left="851"/>
        <w:contextualSpacing/>
        <w:jc w:val="both"/>
        <w:rPr>
          <w:i/>
        </w:rPr>
      </w:pPr>
    </w:p>
    <w:p w14:paraId="4789E0E3" w14:textId="65F58B55" w:rsidR="00942B15" w:rsidRPr="009B4103" w:rsidRDefault="00942B15" w:rsidP="009B4103">
      <w:pPr>
        <w:spacing w:after="0" w:line="240" w:lineRule="auto"/>
        <w:ind w:left="851"/>
        <w:jc w:val="both"/>
        <w:rPr>
          <w:rFonts w:eastAsia="Times New Roman"/>
          <w:i/>
          <w:lang w:eastAsia="en-GB"/>
        </w:rPr>
      </w:pPr>
      <w:r w:rsidRPr="009B4103">
        <w:rPr>
          <w:rFonts w:eastAsia="Times New Roman"/>
          <w:i/>
          <w:lang w:eastAsia="en-GB"/>
        </w:rPr>
        <w:t>if surgery was available as well as chemotherapy he would probably go down that, you know, if he had the ability to affect the outcome he would hope for it and probably would want it and equally if it was his family ..</w:t>
      </w:r>
      <w:r w:rsidR="007C372D">
        <w:rPr>
          <w:rFonts w:eastAsia="Times New Roman"/>
          <w:i/>
          <w:lang w:eastAsia="en-GB"/>
        </w:rPr>
        <w:t xml:space="preserve">.  </w:t>
      </w:r>
      <w:r w:rsidRPr="009B4103">
        <w:rPr>
          <w:rFonts w:eastAsia="Times New Roman"/>
          <w:i/>
          <w:lang w:eastAsia="en-GB"/>
        </w:rPr>
        <w:t>However, he did again reinforce the point that there is no evidence</w:t>
      </w:r>
      <w:r w:rsidR="007C372D">
        <w:rPr>
          <w:rFonts w:eastAsia="Times New Roman"/>
          <w:i/>
          <w:lang w:eastAsia="en-GB"/>
        </w:rPr>
        <w:t xml:space="preserve">.  </w:t>
      </w:r>
      <w:r w:rsidRPr="009B4103">
        <w:rPr>
          <w:rFonts w:eastAsia="Times New Roman"/>
          <w:i/>
          <w:lang w:eastAsia="en-GB"/>
        </w:rPr>
        <w:t>He said that you could be entering into…and [thoracic surgeon] said this, you could be entering into unnecessary treatment which is radical in nature, will require a huge amount of recuperation time and recovery et cetera et cetera</w:t>
      </w:r>
      <w:r w:rsidR="007C372D">
        <w:rPr>
          <w:rFonts w:eastAsia="Times New Roman"/>
          <w:i/>
          <w:lang w:eastAsia="en-GB"/>
        </w:rPr>
        <w:t xml:space="preserve">.  </w:t>
      </w:r>
      <w:r w:rsidRPr="009B4103">
        <w:rPr>
          <w:rFonts w:eastAsia="Times New Roman"/>
          <w:i/>
          <w:lang w:eastAsia="en-GB"/>
        </w:rPr>
        <w:t>[S22]</w:t>
      </w:r>
    </w:p>
    <w:p w14:paraId="0F853132" w14:textId="77777777" w:rsidR="00942B15" w:rsidRPr="009B4103" w:rsidRDefault="00942B15" w:rsidP="009B4103">
      <w:pPr>
        <w:spacing w:line="240" w:lineRule="auto"/>
        <w:contextualSpacing/>
        <w:jc w:val="both"/>
        <w:rPr>
          <w:bCs/>
        </w:rPr>
      </w:pPr>
    </w:p>
    <w:p w14:paraId="03BCFEA5" w14:textId="77777777" w:rsidR="00AD10C1" w:rsidRPr="009B4103" w:rsidRDefault="00AD10C1" w:rsidP="009B4103">
      <w:pPr>
        <w:spacing w:line="240" w:lineRule="auto"/>
        <w:contextualSpacing/>
        <w:jc w:val="both"/>
        <w:rPr>
          <w:bCs/>
        </w:rPr>
      </w:pPr>
    </w:p>
    <w:p w14:paraId="0481AB41" w14:textId="77777777" w:rsidR="006645DD" w:rsidRPr="009B4103" w:rsidRDefault="00942B15" w:rsidP="009B4103">
      <w:pPr>
        <w:spacing w:line="240" w:lineRule="auto"/>
        <w:contextualSpacing/>
        <w:jc w:val="both"/>
        <w:rPr>
          <w:bCs/>
        </w:rPr>
      </w:pPr>
      <w:r w:rsidRPr="009B4103">
        <w:rPr>
          <w:bCs/>
        </w:rPr>
        <w:t>And</w:t>
      </w:r>
      <w:r w:rsidR="006645DD" w:rsidRPr="009B4103">
        <w:rPr>
          <w:bCs/>
        </w:rPr>
        <w:t xml:space="preserve"> the following quote, given at length, illustrates a number of points, including disappointment, difficulty in understanding, and, perhaps, how people come to terms with this.</w:t>
      </w:r>
    </w:p>
    <w:p w14:paraId="7D938FA3" w14:textId="77777777" w:rsidR="006645DD" w:rsidRPr="009B4103" w:rsidRDefault="006645DD" w:rsidP="009B4103">
      <w:pPr>
        <w:spacing w:line="240" w:lineRule="auto"/>
        <w:contextualSpacing/>
        <w:jc w:val="both"/>
        <w:rPr>
          <w:bCs/>
        </w:rPr>
      </w:pPr>
    </w:p>
    <w:p w14:paraId="20FA54CE" w14:textId="47E124B1" w:rsidR="006645DD" w:rsidRPr="009B4103" w:rsidRDefault="006645DD" w:rsidP="009B4103">
      <w:pPr>
        <w:spacing w:line="240" w:lineRule="auto"/>
        <w:ind w:left="851"/>
        <w:contextualSpacing/>
        <w:jc w:val="both"/>
        <w:rPr>
          <w:bCs/>
          <w:i/>
        </w:rPr>
      </w:pPr>
      <w:r w:rsidRPr="009B4103">
        <w:rPr>
          <w:i/>
        </w:rPr>
        <w:t xml:space="preserve">Well they told us everybody who comes onto the MARS2 trial will get two lots of chemo to start with and </w:t>
      </w:r>
      <w:r w:rsidR="00F8670D">
        <w:rPr>
          <w:i/>
        </w:rPr>
        <w:t>[X]</w:t>
      </w:r>
      <w:r w:rsidR="00F8670D" w:rsidRPr="009B4103">
        <w:rPr>
          <w:i/>
        </w:rPr>
        <w:t xml:space="preserve"> </w:t>
      </w:r>
      <w:r w:rsidRPr="009B4103">
        <w:rPr>
          <w:i/>
        </w:rPr>
        <w:t xml:space="preserve">said after that, well they both said after that, they said it's a decision not made by us, you know, it's made by computer sort of </w:t>
      </w:r>
      <w:r w:rsidRPr="009B4103">
        <w:rPr>
          <w:i/>
        </w:rPr>
        <w:lastRenderedPageBreak/>
        <w:t>thing</w:t>
      </w:r>
      <w:r w:rsidR="007C372D">
        <w:rPr>
          <w:i/>
        </w:rPr>
        <w:t xml:space="preserve">.  </w:t>
      </w:r>
      <w:r w:rsidRPr="009B4103">
        <w:rPr>
          <w:i/>
        </w:rPr>
        <w:t>They said because we don't pick and choose because obviously we would want all the good...you know and he says it will be a case then of either being picked to have the operation or if you go down the other road, it's just chemo</w:t>
      </w:r>
      <w:r w:rsidR="007C372D">
        <w:rPr>
          <w:i/>
        </w:rPr>
        <w:t xml:space="preserve">.  </w:t>
      </w:r>
      <w:r w:rsidRPr="009B4103">
        <w:rPr>
          <w:i/>
        </w:rPr>
        <w:t>We accepted that</w:t>
      </w:r>
      <w:r w:rsidR="007C372D">
        <w:rPr>
          <w:i/>
        </w:rPr>
        <w:t xml:space="preserve">.  </w:t>
      </w:r>
      <w:r w:rsidRPr="009B4103">
        <w:rPr>
          <w:i/>
        </w:rPr>
        <w:t>But when you get thinking at home, you know, you're thinking about it and I thought to myself it would be nice if I did have the operation because I was prepared to go through with it even if I didn't come out of it because I am a philosophical chap and I always think if it doesn't help me, it will help somebody else further on down the line, you know</w:t>
      </w:r>
      <w:r w:rsidR="007C372D">
        <w:rPr>
          <w:i/>
        </w:rPr>
        <w:t xml:space="preserve">.  </w:t>
      </w:r>
      <w:r w:rsidRPr="009B4103">
        <w:rPr>
          <w:i/>
        </w:rPr>
        <w:t>But you know hardly a day goes by without you thinking of what's going to be</w:t>
      </w:r>
      <w:r w:rsidR="007C372D">
        <w:rPr>
          <w:i/>
        </w:rPr>
        <w:t xml:space="preserve">.  </w:t>
      </w:r>
      <w:r w:rsidRPr="009B4103">
        <w:rPr>
          <w:i/>
        </w:rPr>
        <w:t>I was thinking of having the operation, if I successfully got through it...I didn't know when or how often or what they give me after that</w:t>
      </w:r>
      <w:r w:rsidR="007C372D">
        <w:rPr>
          <w:i/>
        </w:rPr>
        <w:t xml:space="preserve">.  </w:t>
      </w:r>
      <w:r w:rsidRPr="009B4103">
        <w:rPr>
          <w:i/>
        </w:rPr>
        <w:t>I know they were going to give more chemo after the operation but how soon after I don't know</w:t>
      </w:r>
      <w:r w:rsidR="007C372D">
        <w:rPr>
          <w:i/>
        </w:rPr>
        <w:t xml:space="preserve">.  </w:t>
      </w:r>
      <w:r w:rsidRPr="009B4103">
        <w:rPr>
          <w:i/>
        </w:rPr>
        <w:t>We didn't go into it that deep because obviously we hadn't been picked by then</w:t>
      </w:r>
      <w:r w:rsidR="007C372D">
        <w:rPr>
          <w:i/>
        </w:rPr>
        <w:t xml:space="preserve">.  </w:t>
      </w:r>
      <w:r w:rsidRPr="009B4103">
        <w:rPr>
          <w:i/>
        </w:rPr>
        <w:t>[S4]</w:t>
      </w:r>
    </w:p>
    <w:p w14:paraId="3E942E97" w14:textId="77777777" w:rsidR="006645DD" w:rsidRPr="009B4103" w:rsidRDefault="006645DD" w:rsidP="009B4103">
      <w:pPr>
        <w:spacing w:line="240" w:lineRule="auto"/>
        <w:contextualSpacing/>
        <w:jc w:val="both"/>
        <w:rPr>
          <w:bCs/>
        </w:rPr>
      </w:pPr>
    </w:p>
    <w:p w14:paraId="55CC22D5" w14:textId="534722C4" w:rsidR="006645DD" w:rsidRPr="009B4103" w:rsidRDefault="006645DD" w:rsidP="009B4103">
      <w:pPr>
        <w:spacing w:line="240" w:lineRule="auto"/>
        <w:contextualSpacing/>
        <w:jc w:val="both"/>
        <w:rPr>
          <w:bCs/>
        </w:rPr>
      </w:pPr>
      <w:r w:rsidRPr="009B4103">
        <w:rPr>
          <w:bCs/>
        </w:rPr>
        <w:t xml:space="preserve">The </w:t>
      </w:r>
      <w:r w:rsidR="00127EC5">
        <w:rPr>
          <w:bCs/>
        </w:rPr>
        <w:t>follow-up</w:t>
      </w:r>
      <w:r w:rsidR="00127EC5" w:rsidRPr="009B4103">
        <w:rPr>
          <w:bCs/>
        </w:rPr>
        <w:t xml:space="preserve"> </w:t>
      </w:r>
      <w:r w:rsidRPr="009B4103">
        <w:rPr>
          <w:bCs/>
        </w:rPr>
        <w:t>interviews of those who had received surgery did not suggest that many participants had been surprised by any particular points: two of them had not expected the drains; one was pleasantly surprised that they had not suffered much pain: and one expressed disappointment that the interest in them during follow-up had not been as great as expected</w:t>
      </w:r>
      <w:r w:rsidR="007C372D">
        <w:rPr>
          <w:bCs/>
        </w:rPr>
        <w:t xml:space="preserve">.  </w:t>
      </w:r>
      <w:r w:rsidRPr="009B4103">
        <w:rPr>
          <w:bCs/>
        </w:rPr>
        <w:t xml:space="preserve">There was only one </w:t>
      </w:r>
      <w:r w:rsidR="00127EC5">
        <w:rPr>
          <w:bCs/>
        </w:rPr>
        <w:t>follow-up</w:t>
      </w:r>
      <w:r w:rsidR="00127EC5" w:rsidRPr="009B4103">
        <w:rPr>
          <w:bCs/>
        </w:rPr>
        <w:t xml:space="preserve"> </w:t>
      </w:r>
      <w:r w:rsidRPr="009B4103">
        <w:rPr>
          <w:bCs/>
        </w:rPr>
        <w:t xml:space="preserve">interview </w:t>
      </w:r>
      <w:r w:rsidR="00127EC5">
        <w:rPr>
          <w:bCs/>
        </w:rPr>
        <w:t xml:space="preserve">with </w:t>
      </w:r>
      <w:r w:rsidRPr="009B4103">
        <w:rPr>
          <w:bCs/>
        </w:rPr>
        <w:t xml:space="preserve">someone following </w:t>
      </w:r>
      <w:r w:rsidR="00F8670D">
        <w:rPr>
          <w:bCs/>
        </w:rPr>
        <w:t>chemotherapy;</w:t>
      </w:r>
      <w:r w:rsidR="00F8670D" w:rsidRPr="009B4103">
        <w:rPr>
          <w:bCs/>
        </w:rPr>
        <w:t xml:space="preserve"> </w:t>
      </w:r>
      <w:r w:rsidRPr="009B4103">
        <w:rPr>
          <w:bCs/>
        </w:rPr>
        <w:t>this did not raise new issues, although it was a participant [S7] who had sought help for psychological issues following the diagnosis and study.</w:t>
      </w:r>
    </w:p>
    <w:p w14:paraId="13612644" w14:textId="77777777" w:rsidR="006645DD" w:rsidRPr="009B4103" w:rsidRDefault="006645DD" w:rsidP="009B4103">
      <w:pPr>
        <w:spacing w:line="240" w:lineRule="auto"/>
        <w:contextualSpacing/>
        <w:jc w:val="both"/>
        <w:rPr>
          <w:bCs/>
        </w:rPr>
      </w:pPr>
    </w:p>
    <w:p w14:paraId="1105ACDD" w14:textId="77777777" w:rsidR="00AD10C1" w:rsidRPr="009B4103" w:rsidRDefault="00AD10C1" w:rsidP="009B4103">
      <w:pPr>
        <w:spacing w:line="240" w:lineRule="auto"/>
        <w:contextualSpacing/>
        <w:jc w:val="both"/>
        <w:rPr>
          <w:bCs/>
        </w:rPr>
      </w:pPr>
    </w:p>
    <w:p w14:paraId="21C54991" w14:textId="77777777" w:rsidR="001B35B5" w:rsidRDefault="001B35B5" w:rsidP="009B4103">
      <w:pPr>
        <w:spacing w:line="240" w:lineRule="auto"/>
        <w:contextualSpacing/>
        <w:jc w:val="both"/>
        <w:rPr>
          <w:b/>
          <w:bCs/>
        </w:rPr>
      </w:pPr>
      <w:r w:rsidRPr="009B4103">
        <w:rPr>
          <w:b/>
          <w:bCs/>
        </w:rPr>
        <w:t>Implications</w:t>
      </w:r>
    </w:p>
    <w:p w14:paraId="4E42B4D8" w14:textId="77777777" w:rsidR="005A4018" w:rsidRPr="009B4103" w:rsidRDefault="005A4018" w:rsidP="009B4103">
      <w:pPr>
        <w:spacing w:line="240" w:lineRule="auto"/>
        <w:contextualSpacing/>
        <w:jc w:val="both"/>
        <w:rPr>
          <w:b/>
          <w:bCs/>
        </w:rPr>
      </w:pPr>
    </w:p>
    <w:p w14:paraId="28A40AC1" w14:textId="675B9D6F" w:rsidR="001B35B5" w:rsidRPr="009B4103" w:rsidRDefault="00942B15" w:rsidP="009B4103">
      <w:pPr>
        <w:spacing w:line="240" w:lineRule="auto"/>
        <w:contextualSpacing/>
        <w:jc w:val="both"/>
        <w:rPr>
          <w:bCs/>
        </w:rPr>
      </w:pPr>
      <w:r w:rsidRPr="009B4103">
        <w:rPr>
          <w:bCs/>
        </w:rPr>
        <w:t xml:space="preserve">Using the framework set out earlier, the interviews appear to show that there were few problems relating to capacity, but there were issues relating to information and understanding, particularly concerning randomisation, and voluntariness; this reflects </w:t>
      </w:r>
      <w:r w:rsidR="005A4018">
        <w:rPr>
          <w:bCs/>
        </w:rPr>
        <w:t xml:space="preserve">findings in </w:t>
      </w:r>
      <w:r w:rsidRPr="009B4103">
        <w:rPr>
          <w:bCs/>
        </w:rPr>
        <w:t>other research in this area of consent.</w:t>
      </w:r>
    </w:p>
    <w:p w14:paraId="383D681A" w14:textId="77777777" w:rsidR="006645DD" w:rsidRPr="009B4103" w:rsidRDefault="006645DD" w:rsidP="009B4103">
      <w:pPr>
        <w:spacing w:line="240" w:lineRule="auto"/>
        <w:contextualSpacing/>
        <w:jc w:val="both"/>
        <w:rPr>
          <w:bCs/>
        </w:rPr>
      </w:pPr>
    </w:p>
    <w:p w14:paraId="26CF8D0E" w14:textId="7341E4C7" w:rsidR="00942B15" w:rsidRPr="009B4103" w:rsidRDefault="00FF089A" w:rsidP="000E04CC">
      <w:pPr>
        <w:spacing w:line="240" w:lineRule="auto"/>
        <w:contextualSpacing/>
        <w:jc w:val="both"/>
        <w:rPr>
          <w:bCs/>
        </w:rPr>
      </w:pPr>
      <w:r w:rsidRPr="009B4103">
        <w:rPr>
          <w:bCs/>
        </w:rPr>
        <w:t>The problem of participants’ failure to understand randomisation is widely reported in the literature</w:t>
      </w:r>
      <w:r w:rsidR="007C372D">
        <w:rPr>
          <w:bCs/>
        </w:rPr>
        <w:t xml:space="preserve">.  </w:t>
      </w:r>
      <w:r w:rsidRPr="009B4103">
        <w:rPr>
          <w:bCs/>
        </w:rPr>
        <w:t>This is usually put down to the notion being a complex one</w:t>
      </w:r>
      <w:r w:rsidR="007C372D">
        <w:rPr>
          <w:bCs/>
        </w:rPr>
        <w:t xml:space="preserve">.  </w:t>
      </w:r>
      <w:r w:rsidR="000E04CC">
        <w:rPr>
          <w:bCs/>
        </w:rPr>
        <w:t xml:space="preserve">Alternatively, it may be that </w:t>
      </w:r>
      <w:r w:rsidRPr="009B4103">
        <w:rPr>
          <w:bCs/>
        </w:rPr>
        <w:t>the notion is not particularly difficult in itself but that it is difficult for the patient, given their worldview, to accept that this is how their doctors are making a decision</w:t>
      </w:r>
      <w:r w:rsidR="000E04CC">
        <w:rPr>
          <w:bCs/>
        </w:rPr>
        <w:t xml:space="preserve"> </w:t>
      </w:r>
      <w:r w:rsidR="000E04CC">
        <w:rPr>
          <w:bCs/>
        </w:rPr>
        <w:fldChar w:fldCharType="begin" w:fldLock="1"/>
      </w:r>
      <w:r w:rsidR="000E04CC">
        <w:rPr>
          <w:bCs/>
        </w:rPr>
        <w:instrText>ADDIN CSL_CITATION { "citationItems" : [ { "id" : "ITEM-1", "itemData" : { "author" : [ { "dropping-particle" : "", "family" : "Kimmelman", "given" : "J", "non-dropping-particle" : "", "parse-names" : false, "suffix" : "" } ], "container-title" : "Hastings Center Report", "id" : "ITEM-1", "issue" : "6", "issued" : { "date-parts" : [ [ "2007" ] ] }, "page" : "36-42", "title" : "The therapeutic misconception at 25", "type" : "article-journal", "volume" : "37" }, "uris" : [ "http://www.mendeley.com/documents/?uuid=ce203ea4-87ae-4a18-b94f-2de429c32811" ] } ], "mendeley" : { "formattedCitation" : "[26]", "plainTextFormattedCitation" : "[26]", "previouslyFormattedCitation" : "[26]" }, "properties" : { "noteIndex" : 0 }, "schema" : "https://github.com/citation-style-language/schema/raw/master/csl-citation.json" }</w:instrText>
      </w:r>
      <w:r w:rsidR="000E04CC">
        <w:rPr>
          <w:bCs/>
        </w:rPr>
        <w:fldChar w:fldCharType="separate"/>
      </w:r>
      <w:r w:rsidR="000E04CC" w:rsidRPr="000E04CC">
        <w:rPr>
          <w:bCs/>
          <w:noProof/>
        </w:rPr>
        <w:t>[26]</w:t>
      </w:r>
      <w:r w:rsidR="000E04CC">
        <w:rPr>
          <w:bCs/>
        </w:rPr>
        <w:fldChar w:fldCharType="end"/>
      </w:r>
      <w:r w:rsidR="007C372D">
        <w:rPr>
          <w:bCs/>
        </w:rPr>
        <w:t xml:space="preserve">.  </w:t>
      </w:r>
      <w:r w:rsidRPr="009B4103">
        <w:rPr>
          <w:bCs/>
        </w:rPr>
        <w:t>Where participants do understand randomisation they have often described it as unfair, as indeed did one of the participants in these qualitative interviews</w:t>
      </w:r>
      <w:r w:rsidR="007C372D">
        <w:rPr>
          <w:bCs/>
        </w:rPr>
        <w:t xml:space="preserve">.  </w:t>
      </w:r>
      <w:r w:rsidRPr="009B4103">
        <w:rPr>
          <w:bCs/>
        </w:rPr>
        <w:t>It may also be the case that clinicians feel uneasy with the use of randomisation and hence describe it in ambiguous ways.</w:t>
      </w:r>
    </w:p>
    <w:p w14:paraId="0363233D" w14:textId="77777777" w:rsidR="00942B15" w:rsidRPr="009B4103" w:rsidRDefault="00942B15" w:rsidP="009B4103">
      <w:pPr>
        <w:spacing w:line="240" w:lineRule="auto"/>
        <w:contextualSpacing/>
        <w:jc w:val="both"/>
        <w:rPr>
          <w:bCs/>
        </w:rPr>
      </w:pPr>
    </w:p>
    <w:p w14:paraId="0D4B83C6" w14:textId="1BD11202" w:rsidR="00501FF4" w:rsidRDefault="00942B15" w:rsidP="009B4103">
      <w:pPr>
        <w:spacing w:line="240" w:lineRule="auto"/>
        <w:contextualSpacing/>
        <w:jc w:val="both"/>
        <w:rPr>
          <w:bCs/>
        </w:rPr>
      </w:pPr>
      <w:r w:rsidRPr="009B4103">
        <w:rPr>
          <w:bCs/>
        </w:rPr>
        <w:t>There are alternative research designs that might overcome this problem: patient preference designs are one possibility</w:t>
      </w:r>
      <w:r w:rsidR="007C372D">
        <w:rPr>
          <w:bCs/>
        </w:rPr>
        <w:t xml:space="preserve">.  </w:t>
      </w:r>
      <w:r w:rsidR="003C07E3">
        <w:rPr>
          <w:bCs/>
        </w:rPr>
        <w:t>T</w:t>
      </w:r>
      <w:r w:rsidRPr="009B4103">
        <w:rPr>
          <w:bCs/>
        </w:rPr>
        <w:t xml:space="preserve">here is some indication from the findings here that there would </w:t>
      </w:r>
      <w:r w:rsidR="006C0C3F" w:rsidRPr="009B4103">
        <w:rPr>
          <w:bCs/>
        </w:rPr>
        <w:t xml:space="preserve">not </w:t>
      </w:r>
      <w:r w:rsidRPr="009B4103">
        <w:rPr>
          <w:bCs/>
        </w:rPr>
        <w:t>necessarily</w:t>
      </w:r>
      <w:r w:rsidR="006C0C3F" w:rsidRPr="009B4103">
        <w:rPr>
          <w:bCs/>
        </w:rPr>
        <w:t xml:space="preserve"> be an overwhelming preference for surgery</w:t>
      </w:r>
      <w:r w:rsidR="007C372D">
        <w:rPr>
          <w:bCs/>
        </w:rPr>
        <w:t xml:space="preserve">.  </w:t>
      </w:r>
      <w:r w:rsidR="00501FF4">
        <w:rPr>
          <w:bCs/>
        </w:rPr>
        <w:t>Indeed, the trial screening log indicates the most common reason for declining entry to MARS</w:t>
      </w:r>
      <w:r w:rsidR="008B101A">
        <w:rPr>
          <w:bCs/>
        </w:rPr>
        <w:t xml:space="preserve"> </w:t>
      </w:r>
      <w:r w:rsidR="00501FF4">
        <w:rPr>
          <w:bCs/>
        </w:rPr>
        <w:t>2 is a preference for no surgery</w:t>
      </w:r>
      <w:r w:rsidR="007C372D">
        <w:rPr>
          <w:bCs/>
        </w:rPr>
        <w:t xml:space="preserve">.  </w:t>
      </w:r>
    </w:p>
    <w:p w14:paraId="250B07A4" w14:textId="77777777" w:rsidR="00501FF4" w:rsidRDefault="00501FF4" w:rsidP="009B4103">
      <w:pPr>
        <w:spacing w:line="240" w:lineRule="auto"/>
        <w:contextualSpacing/>
        <w:jc w:val="both"/>
        <w:rPr>
          <w:bCs/>
        </w:rPr>
      </w:pPr>
    </w:p>
    <w:p w14:paraId="3330E7B6" w14:textId="3FE03D6D" w:rsidR="006C0C3F" w:rsidRPr="009B4103" w:rsidRDefault="006C0C3F" w:rsidP="000E04CC">
      <w:pPr>
        <w:spacing w:line="240" w:lineRule="auto"/>
        <w:contextualSpacing/>
        <w:jc w:val="both"/>
        <w:rPr>
          <w:bCs/>
        </w:rPr>
      </w:pPr>
      <w:r w:rsidRPr="009B4103">
        <w:rPr>
          <w:bCs/>
        </w:rPr>
        <w:t>Another alternative is pre-randomised consent (or Zelen) randomisation</w:t>
      </w:r>
      <w:r w:rsidR="007C372D">
        <w:rPr>
          <w:bCs/>
        </w:rPr>
        <w:t xml:space="preserve">.  </w:t>
      </w:r>
      <w:r w:rsidRPr="009B4103">
        <w:rPr>
          <w:bCs/>
        </w:rPr>
        <w:t xml:space="preserve">A modified version of this has recently been developed in which a cohort is set up and consent to have their data used in studies, that cohort is randomised, but only those who receive the trial treatment are asked to consent further </w:t>
      </w:r>
      <w:r w:rsidR="000E04CC">
        <w:rPr>
          <w:bCs/>
        </w:rPr>
        <w:fldChar w:fldCharType="begin" w:fldLock="1"/>
      </w:r>
      <w:r w:rsidR="000E04CC">
        <w:rPr>
          <w:bCs/>
        </w:rPr>
        <w:instrText>ADDIN CSL_CITATION { "citationItems" : [ { "id" : "ITEM-1", "itemData" : { "DOI" : "10.1186/1745-6215-15-398", "author" : [ { "dropping-particle" : "", "family" : "Richards", "given" : "David A", "non-dropping-particle" : "", "parse-names" : false, "suffix" : "" }, { "dropping-particle" : "", "family" : "Ross", "given" : "Sarah", "non-dropping-particle" : "", "parse-names" : false, "suffix" : "" }, { "dropping-particle" : "", "family" : "Robens", "given" : "Sarah", "non-dropping-particle" : "", "parse-names" : false, "suffix" : "" }, { "dropping-particle" : "", "family" : "Borglin", "given" : "Gunilla", "non-dropping-particle" : "", "parse-names" : false, "suffix" : "" } ], "container-title" : "Trials", "id" : "ITEM-1", "issue" : "1", "issued" : { "date-parts" : [ [ "2014" ] ] }, "page" : "1-12", "title" : "The DiReCT study - improving recruitment into clinical trials : a mixed methods study investigating the ethical acceptability , feasibility and recruitment yield of the cohort multiple randomised controlled trials design", "type" : "article-journal", "volume" : "15" }, "uris" : [ "http://www.mendeley.com/documents/?uuid=05f8a646-4be9-44ab-bb74-efa1711b6551" ] }, { "id" : "ITEM-2", "itemData" : { "author" : [ { "dropping-particle" : "", "family" : "Lin", "given" : "C D", "non-dropping-particle" : "", "parse-names" : false, "suffix" : "" }, { "dropping-particle" : "", "family" : "Lui", "given" : "K J", "non-dropping-particle" : "", "parse-names" : false, "suffix" : "" } ], "container-title" : "Statistics in medicine", "id" : "ITEM-2", "issue" : "17", "issued" : { "date-parts" : [ [ "2002" ] ] }, "note" : "ID: 17; Journal SEP 15 587YZ STAT MED; RP: NOT IN FILE", "page" : "2601-2603", "title" : "Randomized consent designs for clinical trials: an update by M. Zelen, Statistics in Medicine 1990 : 9 : 645-656", "type" : "article-journal", "volume" : "21" }, "uris" : [ "http://www.mendeley.com/documents/?uuid=a17e6c36-8d27-4331-a87d-f68ac59b3490" ] } ], "mendeley" : { "formattedCitation" : "[27,28]", "plainTextFormattedCitation" : "[27,28]", "previouslyFormattedCitation" : "[27,28]" }, "properties" : { "noteIndex" : 0 }, "schema" : "https://github.com/citation-style-language/schema/raw/master/csl-citation.json" }</w:instrText>
      </w:r>
      <w:r w:rsidR="000E04CC">
        <w:rPr>
          <w:bCs/>
        </w:rPr>
        <w:fldChar w:fldCharType="separate"/>
      </w:r>
      <w:r w:rsidR="000E04CC" w:rsidRPr="000E04CC">
        <w:rPr>
          <w:bCs/>
          <w:noProof/>
        </w:rPr>
        <w:t>[27,28]</w:t>
      </w:r>
      <w:r w:rsidR="000E04CC">
        <w:rPr>
          <w:bCs/>
        </w:rPr>
        <w:fldChar w:fldCharType="end"/>
      </w:r>
      <w:r w:rsidR="007C372D">
        <w:rPr>
          <w:bCs/>
        </w:rPr>
        <w:t xml:space="preserve">.  </w:t>
      </w:r>
      <w:r w:rsidR="00501FF4">
        <w:rPr>
          <w:bCs/>
        </w:rPr>
        <w:t xml:space="preserve">There are implications for </w:t>
      </w:r>
      <w:r w:rsidR="00501FF4">
        <w:rPr>
          <w:bCs/>
        </w:rPr>
        <w:lastRenderedPageBreak/>
        <w:t>statistical power in such a design; if any in the treatment group decline participation then there is a large knock-on effect for sample size; this could be an important problem for trials where potential participant numbers are small</w:t>
      </w:r>
      <w:r w:rsidR="007C372D">
        <w:rPr>
          <w:bCs/>
        </w:rPr>
        <w:t xml:space="preserve">.  </w:t>
      </w:r>
    </w:p>
    <w:p w14:paraId="7635EF61" w14:textId="77777777" w:rsidR="006C0C3F" w:rsidRPr="009B4103" w:rsidRDefault="006C0C3F" w:rsidP="009B4103">
      <w:pPr>
        <w:spacing w:line="240" w:lineRule="auto"/>
        <w:contextualSpacing/>
        <w:jc w:val="both"/>
        <w:rPr>
          <w:bCs/>
        </w:rPr>
      </w:pPr>
    </w:p>
    <w:p w14:paraId="0E2D5A45" w14:textId="4ADCA509" w:rsidR="006C0C3F" w:rsidRPr="009B4103" w:rsidRDefault="006C0C3F" w:rsidP="009B4103">
      <w:pPr>
        <w:spacing w:line="240" w:lineRule="auto"/>
        <w:contextualSpacing/>
        <w:jc w:val="both"/>
        <w:rPr>
          <w:bCs/>
        </w:rPr>
      </w:pPr>
      <w:r w:rsidRPr="009B4103">
        <w:rPr>
          <w:bCs/>
        </w:rPr>
        <w:t>Within the existing design, clinicians might consider how they approach the “what would you do” question</w:t>
      </w:r>
      <w:r w:rsidR="007C372D">
        <w:rPr>
          <w:bCs/>
        </w:rPr>
        <w:t xml:space="preserve">.  </w:t>
      </w:r>
      <w:r w:rsidR="00AC5BEB">
        <w:rPr>
          <w:bCs/>
        </w:rPr>
        <w:t>It may help to agree a response strategy for recruiters at the beginning of a trial</w:t>
      </w:r>
      <w:r w:rsidR="007C372D">
        <w:rPr>
          <w:bCs/>
        </w:rPr>
        <w:t xml:space="preserve">.  </w:t>
      </w:r>
      <w:r w:rsidRPr="009B4103">
        <w:rPr>
          <w:bCs/>
        </w:rPr>
        <w:t>Our own view is that it would be acceptable to say you would advise a family member to take part in a study but avoid any appearance of preference towards one arm or the other.</w:t>
      </w:r>
    </w:p>
    <w:p w14:paraId="7CECD09F" w14:textId="77777777" w:rsidR="006C0C3F" w:rsidRPr="009B4103" w:rsidRDefault="006C0C3F" w:rsidP="009B4103">
      <w:pPr>
        <w:spacing w:line="240" w:lineRule="auto"/>
        <w:contextualSpacing/>
        <w:jc w:val="both"/>
        <w:rPr>
          <w:bCs/>
        </w:rPr>
      </w:pPr>
    </w:p>
    <w:p w14:paraId="50C7356A" w14:textId="1C42D5BF" w:rsidR="00C96445" w:rsidRPr="00C96445" w:rsidRDefault="006C0C3F" w:rsidP="00C96445">
      <w:pPr>
        <w:spacing w:line="240" w:lineRule="auto"/>
        <w:jc w:val="both"/>
        <w:rPr>
          <w:bCs/>
        </w:rPr>
      </w:pPr>
      <w:r w:rsidRPr="009B4103">
        <w:rPr>
          <w:bCs/>
        </w:rPr>
        <w:t>As a practical tip, it seems that the use of visual aids, particularly the scan pictures, was liked by patients</w:t>
      </w:r>
      <w:r w:rsidR="007C372D">
        <w:rPr>
          <w:bCs/>
        </w:rPr>
        <w:t xml:space="preserve">.  </w:t>
      </w:r>
      <w:r w:rsidRPr="009B4103">
        <w:rPr>
          <w:bCs/>
        </w:rPr>
        <w:t>It might be that a visual representation of randomisation, such as those used in protocols, might also be helpful for participants</w:t>
      </w:r>
      <w:r w:rsidR="007C372D">
        <w:rPr>
          <w:bCs/>
        </w:rPr>
        <w:t xml:space="preserve">.  </w:t>
      </w:r>
      <w:r w:rsidR="00C96445" w:rsidRPr="00C96445">
        <w:rPr>
          <w:bCs/>
        </w:rPr>
        <w:t>These finding indicate the room to improve ways to explain trial participation and randomisation</w:t>
      </w:r>
      <w:r w:rsidR="007C372D">
        <w:rPr>
          <w:bCs/>
        </w:rPr>
        <w:t xml:space="preserve">.  </w:t>
      </w:r>
      <w:r w:rsidR="00C96445" w:rsidRPr="00C96445">
        <w:rPr>
          <w:bCs/>
        </w:rPr>
        <w:t>There is potential to learn from those clinicians who are expert practitioners and use suppo</w:t>
      </w:r>
      <w:r w:rsidR="00C96445">
        <w:rPr>
          <w:bCs/>
        </w:rPr>
        <w:t>rting technology and visual aid</w:t>
      </w:r>
      <w:r w:rsidR="00C96445" w:rsidRPr="00C96445">
        <w:rPr>
          <w:bCs/>
        </w:rPr>
        <w:t>s.</w:t>
      </w:r>
    </w:p>
    <w:p w14:paraId="240C4F83" w14:textId="77777777" w:rsidR="00FF089A" w:rsidRPr="009B4103" w:rsidRDefault="00FF089A" w:rsidP="009B4103">
      <w:pPr>
        <w:spacing w:line="240" w:lineRule="auto"/>
        <w:contextualSpacing/>
        <w:jc w:val="both"/>
        <w:rPr>
          <w:bCs/>
        </w:rPr>
      </w:pPr>
    </w:p>
    <w:p w14:paraId="07530FDD" w14:textId="77777777" w:rsidR="00FF089A" w:rsidRPr="009B4103" w:rsidRDefault="00FF089A" w:rsidP="009B4103">
      <w:pPr>
        <w:spacing w:line="240" w:lineRule="auto"/>
        <w:contextualSpacing/>
        <w:jc w:val="both"/>
        <w:rPr>
          <w:bCs/>
          <w:color w:val="FF0000"/>
        </w:rPr>
      </w:pPr>
    </w:p>
    <w:p w14:paraId="18943867" w14:textId="2887C022" w:rsidR="000E04CC" w:rsidRDefault="000E04CC">
      <w:pPr>
        <w:rPr>
          <w:bCs/>
        </w:rPr>
      </w:pPr>
      <w:r>
        <w:rPr>
          <w:bCs/>
        </w:rPr>
        <w:br w:type="page"/>
      </w:r>
    </w:p>
    <w:p w14:paraId="7AE2A1DA" w14:textId="63682FAA" w:rsidR="00FF089A" w:rsidRPr="00DF7A58" w:rsidRDefault="000E04CC" w:rsidP="009B4103">
      <w:pPr>
        <w:spacing w:line="240" w:lineRule="auto"/>
        <w:contextualSpacing/>
        <w:jc w:val="both"/>
        <w:rPr>
          <w:b/>
        </w:rPr>
      </w:pPr>
      <w:r w:rsidRPr="00DF7A58">
        <w:rPr>
          <w:b/>
        </w:rPr>
        <w:lastRenderedPageBreak/>
        <w:t>References</w:t>
      </w:r>
    </w:p>
    <w:p w14:paraId="2EF9762F" w14:textId="77777777" w:rsidR="000E04CC" w:rsidRDefault="000E04CC" w:rsidP="009B4103">
      <w:pPr>
        <w:spacing w:line="240" w:lineRule="auto"/>
        <w:contextualSpacing/>
        <w:jc w:val="both"/>
        <w:rPr>
          <w:bCs/>
        </w:rPr>
      </w:pPr>
    </w:p>
    <w:p w14:paraId="4CC2821C" w14:textId="75E9BE82" w:rsidR="000E04CC" w:rsidRPr="000E04CC" w:rsidRDefault="000E04CC" w:rsidP="00A611AD">
      <w:pPr>
        <w:widowControl w:val="0"/>
        <w:autoSpaceDE w:val="0"/>
        <w:autoSpaceDN w:val="0"/>
        <w:adjustRightInd w:val="0"/>
        <w:spacing w:line="240" w:lineRule="auto"/>
        <w:ind w:left="640" w:hanging="640"/>
        <w:rPr>
          <w:noProof/>
        </w:rPr>
      </w:pPr>
      <w:r>
        <w:rPr>
          <w:bCs/>
        </w:rPr>
        <w:fldChar w:fldCharType="begin" w:fldLock="1"/>
      </w:r>
      <w:r>
        <w:rPr>
          <w:bCs/>
        </w:rPr>
        <w:instrText xml:space="preserve">ADDIN Mendeley Bibliography CSL_BIBLIOGRAPHY </w:instrText>
      </w:r>
      <w:r>
        <w:rPr>
          <w:bCs/>
        </w:rPr>
        <w:fldChar w:fldCharType="separate"/>
      </w:r>
      <w:r w:rsidRPr="000E04CC">
        <w:rPr>
          <w:noProof/>
        </w:rPr>
        <w:t xml:space="preserve">1 </w:t>
      </w:r>
      <w:r w:rsidRPr="000E04CC">
        <w:rPr>
          <w:noProof/>
        </w:rPr>
        <w:tab/>
        <w:t>Kirby JMD</w:t>
      </w:r>
      <w:r w:rsidR="007C372D">
        <w:rPr>
          <w:noProof/>
        </w:rPr>
        <w:t xml:space="preserve">.  </w:t>
      </w:r>
      <w:r w:rsidRPr="000E04CC">
        <w:rPr>
          <w:noProof/>
        </w:rPr>
        <w:t>Informed Consent - What Does It Mean</w:t>
      </w:r>
      <w:r w:rsidR="007C372D">
        <w:rPr>
          <w:noProof/>
        </w:rPr>
        <w:t xml:space="preserve">.  </w:t>
      </w:r>
      <w:r w:rsidRPr="000E04CC">
        <w:rPr>
          <w:i/>
          <w:iCs/>
          <w:noProof/>
        </w:rPr>
        <w:t>J Med Ethics</w:t>
      </w:r>
      <w:r w:rsidRPr="000E04CC">
        <w:rPr>
          <w:noProof/>
        </w:rPr>
        <w:t xml:space="preserve"> 1983;</w:t>
      </w:r>
      <w:r w:rsidRPr="000E04CC">
        <w:rPr>
          <w:b/>
          <w:bCs/>
          <w:noProof/>
        </w:rPr>
        <w:t>9</w:t>
      </w:r>
      <w:r w:rsidRPr="000E04CC">
        <w:rPr>
          <w:noProof/>
        </w:rPr>
        <w:t>:69–75.</w:t>
      </w:r>
    </w:p>
    <w:p w14:paraId="5D063A52" w14:textId="77E05A34" w:rsidR="000E04CC" w:rsidRPr="000E04CC" w:rsidRDefault="000E04CC" w:rsidP="00A611AD">
      <w:pPr>
        <w:widowControl w:val="0"/>
        <w:autoSpaceDE w:val="0"/>
        <w:autoSpaceDN w:val="0"/>
        <w:adjustRightInd w:val="0"/>
        <w:spacing w:line="240" w:lineRule="auto"/>
        <w:ind w:left="640" w:hanging="640"/>
        <w:rPr>
          <w:noProof/>
        </w:rPr>
      </w:pPr>
      <w:r w:rsidRPr="000E04CC">
        <w:rPr>
          <w:noProof/>
        </w:rPr>
        <w:t xml:space="preserve">2 </w:t>
      </w:r>
      <w:r w:rsidRPr="000E04CC">
        <w:rPr>
          <w:noProof/>
        </w:rPr>
        <w:tab/>
        <w:t>Crisp R</w:t>
      </w:r>
      <w:r w:rsidR="007C372D">
        <w:rPr>
          <w:noProof/>
        </w:rPr>
        <w:t xml:space="preserve">.  </w:t>
      </w:r>
      <w:r w:rsidRPr="000E04CC">
        <w:rPr>
          <w:noProof/>
        </w:rPr>
        <w:t>Medical Negligence, Assault, Informed Consent, and Autonomy</w:t>
      </w:r>
      <w:r w:rsidR="007C372D">
        <w:rPr>
          <w:noProof/>
        </w:rPr>
        <w:t xml:space="preserve">.  </w:t>
      </w:r>
      <w:r w:rsidRPr="000E04CC">
        <w:rPr>
          <w:i/>
          <w:iCs/>
          <w:noProof/>
        </w:rPr>
        <w:t>J Law Soc</w:t>
      </w:r>
      <w:r w:rsidRPr="000E04CC">
        <w:rPr>
          <w:noProof/>
        </w:rPr>
        <w:t xml:space="preserve"> 1990;</w:t>
      </w:r>
      <w:r w:rsidRPr="000E04CC">
        <w:rPr>
          <w:b/>
          <w:bCs/>
          <w:noProof/>
        </w:rPr>
        <w:t>17</w:t>
      </w:r>
      <w:r w:rsidRPr="000E04CC">
        <w:rPr>
          <w:noProof/>
        </w:rPr>
        <w:t>:77–89.</w:t>
      </w:r>
    </w:p>
    <w:p w14:paraId="52F846F0" w14:textId="7C58E192"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3 </w:t>
      </w:r>
      <w:r w:rsidRPr="000E04CC">
        <w:rPr>
          <w:noProof/>
        </w:rPr>
        <w:tab/>
        <w:t>Beauchamp T, Faden R</w:t>
      </w:r>
      <w:r w:rsidR="007C372D">
        <w:rPr>
          <w:noProof/>
        </w:rPr>
        <w:t xml:space="preserve">.  </w:t>
      </w:r>
      <w:r w:rsidRPr="000E04CC">
        <w:rPr>
          <w:i/>
          <w:iCs/>
          <w:noProof/>
        </w:rPr>
        <w:t>A history and theory of informed consent</w:t>
      </w:r>
      <w:r w:rsidR="007C372D">
        <w:rPr>
          <w:noProof/>
        </w:rPr>
        <w:t xml:space="preserve">.  </w:t>
      </w:r>
      <w:r w:rsidRPr="000E04CC">
        <w:rPr>
          <w:noProof/>
        </w:rPr>
        <w:t>New York: : Oxford University Press 1986</w:t>
      </w:r>
      <w:r w:rsidR="007C372D">
        <w:rPr>
          <w:noProof/>
        </w:rPr>
        <w:t xml:space="preserve">.  </w:t>
      </w:r>
    </w:p>
    <w:p w14:paraId="19C6354A" w14:textId="21045411" w:rsidR="000E04CC" w:rsidRPr="00A611AD" w:rsidRDefault="000E04CC" w:rsidP="00A611AD">
      <w:pPr>
        <w:widowControl w:val="0"/>
        <w:autoSpaceDE w:val="0"/>
        <w:autoSpaceDN w:val="0"/>
        <w:adjustRightInd w:val="0"/>
        <w:spacing w:line="240" w:lineRule="auto"/>
        <w:ind w:left="640" w:hanging="640"/>
        <w:rPr>
          <w:b/>
          <w:bCs/>
          <w:noProof/>
        </w:rPr>
      </w:pPr>
      <w:r w:rsidRPr="000E04CC">
        <w:rPr>
          <w:noProof/>
        </w:rPr>
        <w:t xml:space="preserve">4 </w:t>
      </w:r>
      <w:r w:rsidRPr="000E04CC">
        <w:rPr>
          <w:noProof/>
        </w:rPr>
        <w:tab/>
        <w:t>Allmark P, Mason S</w:t>
      </w:r>
      <w:r w:rsidR="007C372D">
        <w:rPr>
          <w:noProof/>
        </w:rPr>
        <w:t xml:space="preserve">.  </w:t>
      </w:r>
      <w:r w:rsidR="00A611AD">
        <w:t>Improving the quality of consent to randomised controlled trials by using continuous consent and clinician training in the consent process</w:t>
      </w:r>
      <w:r w:rsidR="007C372D">
        <w:t xml:space="preserve">.  </w:t>
      </w:r>
      <w:r w:rsidR="00A611AD">
        <w:rPr>
          <w:i/>
          <w:iCs/>
        </w:rPr>
        <w:t>J Med Ethics</w:t>
      </w:r>
      <w:r w:rsidR="00A611AD">
        <w:rPr>
          <w:noProof/>
        </w:rPr>
        <w:t xml:space="preserve"> 2006;</w:t>
      </w:r>
      <w:r w:rsidR="00A611AD">
        <w:rPr>
          <w:b/>
          <w:bCs/>
          <w:noProof/>
        </w:rPr>
        <w:t>32:</w:t>
      </w:r>
      <w:r w:rsidR="00A611AD" w:rsidRPr="00A611AD">
        <w:rPr>
          <w:noProof/>
        </w:rPr>
        <w:t>439-443</w:t>
      </w:r>
    </w:p>
    <w:p w14:paraId="63F71206" w14:textId="51338E15"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5 </w:t>
      </w:r>
      <w:r w:rsidRPr="000E04CC">
        <w:rPr>
          <w:noProof/>
        </w:rPr>
        <w:tab/>
        <w:t xml:space="preserve">Hayman RM, Taylor BJ, Peart NS, </w:t>
      </w:r>
      <w:r w:rsidRPr="000E04CC">
        <w:rPr>
          <w:i/>
          <w:iCs/>
          <w:noProof/>
        </w:rPr>
        <w:t>et al</w:t>
      </w:r>
      <w:r w:rsidR="007C372D">
        <w:rPr>
          <w:i/>
          <w:iCs/>
          <w:noProof/>
        </w:rPr>
        <w:t xml:space="preserve">.  </w:t>
      </w:r>
      <w:r w:rsidRPr="000E04CC">
        <w:rPr>
          <w:noProof/>
        </w:rPr>
        <w:t>Participation in research: informed consent, motivation and influence</w:t>
      </w:r>
      <w:r w:rsidR="007C372D">
        <w:rPr>
          <w:noProof/>
        </w:rPr>
        <w:t xml:space="preserve">.  </w:t>
      </w:r>
      <w:r w:rsidRPr="000E04CC">
        <w:rPr>
          <w:i/>
          <w:iCs/>
          <w:noProof/>
        </w:rPr>
        <w:t>J Paediatr Child Health</w:t>
      </w:r>
      <w:r w:rsidRPr="000E04CC">
        <w:rPr>
          <w:noProof/>
        </w:rPr>
        <w:t xml:space="preserve"> 2001;</w:t>
      </w:r>
      <w:r w:rsidRPr="000E04CC">
        <w:rPr>
          <w:b/>
          <w:bCs/>
          <w:noProof/>
        </w:rPr>
        <w:t>37</w:t>
      </w:r>
      <w:r w:rsidRPr="000E04CC">
        <w:rPr>
          <w:noProof/>
        </w:rPr>
        <w:t>:51–4.</w:t>
      </w:r>
    </w:p>
    <w:p w14:paraId="187B6E96" w14:textId="0CAE5941"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6 </w:t>
      </w:r>
      <w:r w:rsidRPr="000E04CC">
        <w:rPr>
          <w:noProof/>
        </w:rPr>
        <w:tab/>
        <w:t>Rothmier JD, Lasley M V, Shapiro GG</w:t>
      </w:r>
      <w:r w:rsidR="007C372D">
        <w:rPr>
          <w:noProof/>
        </w:rPr>
        <w:t xml:space="preserve">.  </w:t>
      </w:r>
      <w:r w:rsidRPr="000E04CC">
        <w:rPr>
          <w:noProof/>
        </w:rPr>
        <w:t>Factors influencing parental consent in pediatric clinical research</w:t>
      </w:r>
      <w:r w:rsidR="007C372D">
        <w:rPr>
          <w:noProof/>
        </w:rPr>
        <w:t xml:space="preserve">.  </w:t>
      </w:r>
      <w:r w:rsidRPr="000E04CC">
        <w:rPr>
          <w:i/>
          <w:iCs/>
          <w:noProof/>
        </w:rPr>
        <w:t>Pediatrics</w:t>
      </w:r>
      <w:r w:rsidRPr="000E04CC">
        <w:rPr>
          <w:noProof/>
        </w:rPr>
        <w:t xml:space="preserve"> 2003;</w:t>
      </w:r>
      <w:r w:rsidRPr="000E04CC">
        <w:rPr>
          <w:b/>
          <w:bCs/>
          <w:noProof/>
        </w:rPr>
        <w:t>111</w:t>
      </w:r>
      <w:r w:rsidRPr="000E04CC">
        <w:rPr>
          <w:noProof/>
        </w:rPr>
        <w:t>:1037–41.</w:t>
      </w:r>
    </w:p>
    <w:p w14:paraId="524E3460" w14:textId="46585A1B"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7 </w:t>
      </w:r>
      <w:r w:rsidRPr="000E04CC">
        <w:rPr>
          <w:noProof/>
        </w:rPr>
        <w:tab/>
        <w:t xml:space="preserve">Ballard HO, Shook LA, Desai NS, </w:t>
      </w:r>
      <w:r w:rsidRPr="000E04CC">
        <w:rPr>
          <w:i/>
          <w:iCs/>
          <w:noProof/>
        </w:rPr>
        <w:t>et al</w:t>
      </w:r>
      <w:r w:rsidR="007C372D">
        <w:rPr>
          <w:i/>
          <w:iCs/>
          <w:noProof/>
        </w:rPr>
        <w:t xml:space="preserve">.  </w:t>
      </w:r>
      <w:r w:rsidRPr="000E04CC">
        <w:rPr>
          <w:noProof/>
        </w:rPr>
        <w:t>Neonatal research and the validity of informed consent obtained in the perinatal period</w:t>
      </w:r>
      <w:r w:rsidR="007C372D">
        <w:rPr>
          <w:noProof/>
        </w:rPr>
        <w:t xml:space="preserve">.  </w:t>
      </w:r>
      <w:r w:rsidRPr="000E04CC">
        <w:rPr>
          <w:i/>
          <w:iCs/>
          <w:noProof/>
        </w:rPr>
        <w:t>J Perinatol</w:t>
      </w:r>
      <w:r w:rsidRPr="000E04CC">
        <w:rPr>
          <w:noProof/>
        </w:rPr>
        <w:t xml:space="preserve"> 2004</w:t>
      </w:r>
      <w:r w:rsidR="00A611AD">
        <w:rPr>
          <w:noProof/>
        </w:rPr>
        <w:t>;</w:t>
      </w:r>
      <w:r w:rsidR="00A611AD">
        <w:rPr>
          <w:b/>
          <w:bCs/>
          <w:noProof/>
        </w:rPr>
        <w:t>24</w:t>
      </w:r>
      <w:r w:rsidR="00A611AD">
        <w:rPr>
          <w:noProof/>
        </w:rPr>
        <w:t>:409-415</w:t>
      </w:r>
      <w:r w:rsidRPr="000E04CC">
        <w:rPr>
          <w:noProof/>
        </w:rPr>
        <w:t>.</w:t>
      </w:r>
    </w:p>
    <w:p w14:paraId="1D3C3672" w14:textId="0C799F9A" w:rsidR="000E04CC" w:rsidRPr="000E04CC" w:rsidRDefault="000E04CC" w:rsidP="00A611AD">
      <w:pPr>
        <w:widowControl w:val="0"/>
        <w:autoSpaceDE w:val="0"/>
        <w:autoSpaceDN w:val="0"/>
        <w:adjustRightInd w:val="0"/>
        <w:spacing w:line="240" w:lineRule="auto"/>
        <w:ind w:left="640" w:hanging="640"/>
        <w:rPr>
          <w:noProof/>
        </w:rPr>
      </w:pPr>
      <w:r w:rsidRPr="000E04CC">
        <w:rPr>
          <w:noProof/>
        </w:rPr>
        <w:t xml:space="preserve">8 </w:t>
      </w:r>
      <w:r w:rsidRPr="000E04CC">
        <w:rPr>
          <w:noProof/>
        </w:rPr>
        <w:tab/>
        <w:t>Luce JM</w:t>
      </w:r>
      <w:r w:rsidR="007C372D">
        <w:rPr>
          <w:noProof/>
        </w:rPr>
        <w:t xml:space="preserve">.  </w:t>
      </w:r>
      <w:r w:rsidRPr="000E04CC">
        <w:rPr>
          <w:noProof/>
        </w:rPr>
        <w:t xml:space="preserve">Is the concept of informed consent applicable to clinical research involving critically ill patients? </w:t>
      </w:r>
      <w:r w:rsidRPr="000E04CC">
        <w:rPr>
          <w:i/>
          <w:iCs/>
          <w:noProof/>
        </w:rPr>
        <w:t>Crit Care Med</w:t>
      </w:r>
      <w:r w:rsidRPr="000E04CC">
        <w:rPr>
          <w:noProof/>
        </w:rPr>
        <w:t xml:space="preserve"> 2003;</w:t>
      </w:r>
      <w:r w:rsidRPr="000E04CC">
        <w:rPr>
          <w:b/>
          <w:bCs/>
          <w:noProof/>
        </w:rPr>
        <w:t>31</w:t>
      </w:r>
      <w:r w:rsidRPr="000E04CC">
        <w:rPr>
          <w:noProof/>
        </w:rPr>
        <w:t>:S153–60.</w:t>
      </w:r>
    </w:p>
    <w:p w14:paraId="2A0178A6" w14:textId="41B59F29"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9 </w:t>
      </w:r>
      <w:r w:rsidRPr="000E04CC">
        <w:rPr>
          <w:noProof/>
        </w:rPr>
        <w:tab/>
        <w:t>Foex BA</w:t>
      </w:r>
      <w:r w:rsidR="007C372D">
        <w:rPr>
          <w:noProof/>
        </w:rPr>
        <w:t xml:space="preserve">.  </w:t>
      </w:r>
      <w:r w:rsidRPr="000E04CC">
        <w:rPr>
          <w:noProof/>
        </w:rPr>
        <w:t>The problem of informed consent in emergency medicine research</w:t>
      </w:r>
      <w:r w:rsidR="007C372D">
        <w:rPr>
          <w:noProof/>
        </w:rPr>
        <w:t xml:space="preserve">.  </w:t>
      </w:r>
      <w:r w:rsidRPr="000E04CC">
        <w:rPr>
          <w:i/>
          <w:iCs/>
          <w:noProof/>
        </w:rPr>
        <w:t>Emerg Med J</w:t>
      </w:r>
      <w:r w:rsidRPr="000E04CC">
        <w:rPr>
          <w:noProof/>
        </w:rPr>
        <w:t xml:space="preserve"> 2001;</w:t>
      </w:r>
      <w:r w:rsidRPr="000E04CC">
        <w:rPr>
          <w:b/>
          <w:bCs/>
          <w:noProof/>
        </w:rPr>
        <w:t>18</w:t>
      </w:r>
      <w:r w:rsidRPr="000E04CC">
        <w:rPr>
          <w:noProof/>
        </w:rPr>
        <w:t>:198–204.</w:t>
      </w:r>
    </w:p>
    <w:p w14:paraId="157E4BDA" w14:textId="6E60797E"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10 </w:t>
      </w:r>
      <w:r w:rsidRPr="000E04CC">
        <w:rPr>
          <w:noProof/>
        </w:rPr>
        <w:tab/>
        <w:t xml:space="preserve">Kodish ED, Pentz RD, Noll RB, </w:t>
      </w:r>
      <w:r w:rsidRPr="000E04CC">
        <w:rPr>
          <w:i/>
          <w:iCs/>
          <w:noProof/>
        </w:rPr>
        <w:t>et al</w:t>
      </w:r>
      <w:r w:rsidR="007C372D">
        <w:rPr>
          <w:i/>
          <w:iCs/>
          <w:noProof/>
        </w:rPr>
        <w:t xml:space="preserve">.  </w:t>
      </w:r>
      <w:r w:rsidRPr="000E04CC">
        <w:rPr>
          <w:noProof/>
        </w:rPr>
        <w:t>Informed consent in the Childrens Cancer Group: results of preliminary research</w:t>
      </w:r>
      <w:r w:rsidR="007C372D">
        <w:rPr>
          <w:noProof/>
        </w:rPr>
        <w:t xml:space="preserve">.  </w:t>
      </w:r>
      <w:r w:rsidRPr="000E04CC">
        <w:rPr>
          <w:i/>
          <w:iCs/>
          <w:noProof/>
        </w:rPr>
        <w:t>Cancer</w:t>
      </w:r>
      <w:r w:rsidRPr="000E04CC">
        <w:rPr>
          <w:noProof/>
        </w:rPr>
        <w:t xml:space="preserve"> 1998;</w:t>
      </w:r>
      <w:r w:rsidRPr="000E04CC">
        <w:rPr>
          <w:b/>
          <w:bCs/>
          <w:noProof/>
        </w:rPr>
        <w:t>82</w:t>
      </w:r>
      <w:r w:rsidRPr="000E04CC">
        <w:rPr>
          <w:noProof/>
        </w:rPr>
        <w:t>:2467–81.</w:t>
      </w:r>
    </w:p>
    <w:p w14:paraId="2930B1FA" w14:textId="2F58900B"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11 </w:t>
      </w:r>
      <w:r w:rsidRPr="000E04CC">
        <w:rPr>
          <w:noProof/>
        </w:rPr>
        <w:tab/>
        <w:t>Jones M</w:t>
      </w:r>
      <w:r w:rsidR="007C372D">
        <w:rPr>
          <w:noProof/>
        </w:rPr>
        <w:t xml:space="preserve">.  </w:t>
      </w:r>
      <w:r w:rsidRPr="000E04CC">
        <w:rPr>
          <w:noProof/>
        </w:rPr>
        <w:t>Informed consent and other fairy stories</w:t>
      </w:r>
      <w:r w:rsidR="007C372D">
        <w:rPr>
          <w:noProof/>
        </w:rPr>
        <w:t xml:space="preserve">.  </w:t>
      </w:r>
      <w:r w:rsidRPr="000E04CC">
        <w:rPr>
          <w:i/>
          <w:iCs/>
          <w:noProof/>
        </w:rPr>
        <w:t>Med Law Rev</w:t>
      </w:r>
      <w:r w:rsidRPr="000E04CC">
        <w:rPr>
          <w:noProof/>
        </w:rPr>
        <w:t xml:space="preserve"> 1999;</w:t>
      </w:r>
      <w:r w:rsidRPr="000E04CC">
        <w:rPr>
          <w:b/>
          <w:bCs/>
          <w:noProof/>
        </w:rPr>
        <w:t>7</w:t>
      </w:r>
      <w:r w:rsidRPr="000E04CC">
        <w:rPr>
          <w:noProof/>
        </w:rPr>
        <w:t>:121–3.</w:t>
      </w:r>
    </w:p>
    <w:p w14:paraId="4C289E1C" w14:textId="1ECC872B"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12 </w:t>
      </w:r>
      <w:r w:rsidRPr="000E04CC">
        <w:rPr>
          <w:noProof/>
        </w:rPr>
        <w:tab/>
        <w:t>Booth MG</w:t>
      </w:r>
      <w:r w:rsidR="007C372D">
        <w:rPr>
          <w:noProof/>
        </w:rPr>
        <w:t xml:space="preserve">.  </w:t>
      </w:r>
      <w:r w:rsidRPr="000E04CC">
        <w:rPr>
          <w:noProof/>
        </w:rPr>
        <w:t>Informed consent in emergency research: A contradiction in terms</w:t>
      </w:r>
      <w:r w:rsidR="007C372D">
        <w:rPr>
          <w:noProof/>
        </w:rPr>
        <w:t xml:space="preserve">.  </w:t>
      </w:r>
      <w:r w:rsidRPr="000E04CC">
        <w:rPr>
          <w:i/>
          <w:iCs/>
          <w:noProof/>
        </w:rPr>
        <w:t>Sci Eng Ethics</w:t>
      </w:r>
      <w:r w:rsidRPr="000E04CC">
        <w:rPr>
          <w:noProof/>
        </w:rPr>
        <w:t xml:space="preserve"> 2007;</w:t>
      </w:r>
      <w:r w:rsidRPr="000E04CC">
        <w:rPr>
          <w:b/>
          <w:bCs/>
          <w:noProof/>
        </w:rPr>
        <w:t>13</w:t>
      </w:r>
      <w:r w:rsidRPr="000E04CC">
        <w:rPr>
          <w:noProof/>
        </w:rPr>
        <w:t>:351–9.</w:t>
      </w:r>
    </w:p>
    <w:p w14:paraId="4D466D4A" w14:textId="45755153" w:rsidR="000E04CC" w:rsidRPr="007C372D" w:rsidRDefault="000E04CC" w:rsidP="00A611AD">
      <w:pPr>
        <w:widowControl w:val="0"/>
        <w:autoSpaceDE w:val="0"/>
        <w:autoSpaceDN w:val="0"/>
        <w:adjustRightInd w:val="0"/>
        <w:spacing w:line="240" w:lineRule="auto"/>
        <w:ind w:left="640" w:hanging="640"/>
        <w:rPr>
          <w:noProof/>
          <w:lang w:val="it-IT"/>
        </w:rPr>
      </w:pPr>
      <w:r w:rsidRPr="000E04CC">
        <w:rPr>
          <w:noProof/>
        </w:rPr>
        <w:t xml:space="preserve">13 </w:t>
      </w:r>
      <w:r w:rsidRPr="000E04CC">
        <w:rPr>
          <w:noProof/>
        </w:rPr>
        <w:tab/>
        <w:t>Li FX, Nah SA, Low Y</w:t>
      </w:r>
      <w:r w:rsidR="007C372D">
        <w:rPr>
          <w:noProof/>
        </w:rPr>
        <w:t xml:space="preserve">.  </w:t>
      </w:r>
      <w:r w:rsidRPr="000E04CC">
        <w:rPr>
          <w:noProof/>
        </w:rPr>
        <w:t xml:space="preserve">Informed consent for emergency surgery - How much do parents truly remember? </w:t>
      </w:r>
      <w:r w:rsidRPr="007C372D">
        <w:rPr>
          <w:i/>
          <w:iCs/>
          <w:noProof/>
          <w:lang w:val="it-IT"/>
        </w:rPr>
        <w:t>J Pediatr Surg</w:t>
      </w:r>
      <w:r w:rsidRPr="007C372D">
        <w:rPr>
          <w:noProof/>
          <w:lang w:val="it-IT"/>
        </w:rPr>
        <w:t xml:space="preserve"> 2014;</w:t>
      </w:r>
      <w:r w:rsidRPr="007C372D">
        <w:rPr>
          <w:b/>
          <w:bCs/>
          <w:noProof/>
          <w:lang w:val="it-IT"/>
        </w:rPr>
        <w:t>49</w:t>
      </w:r>
      <w:r w:rsidRPr="007C372D">
        <w:rPr>
          <w:noProof/>
          <w:lang w:val="it-IT"/>
        </w:rPr>
        <w:t>:795–7</w:t>
      </w:r>
      <w:r w:rsidR="007C372D">
        <w:rPr>
          <w:noProof/>
          <w:lang w:val="it-IT"/>
        </w:rPr>
        <w:t xml:space="preserve">.  </w:t>
      </w:r>
    </w:p>
    <w:p w14:paraId="21DB96E9" w14:textId="7BA4E087" w:rsidR="000E04CC" w:rsidRPr="000E04CC" w:rsidRDefault="000E04CC" w:rsidP="00A611AD">
      <w:pPr>
        <w:widowControl w:val="0"/>
        <w:autoSpaceDE w:val="0"/>
        <w:autoSpaceDN w:val="0"/>
        <w:adjustRightInd w:val="0"/>
        <w:spacing w:line="240" w:lineRule="auto"/>
        <w:ind w:left="640" w:hanging="640"/>
        <w:rPr>
          <w:noProof/>
        </w:rPr>
      </w:pPr>
      <w:r w:rsidRPr="007C372D">
        <w:rPr>
          <w:noProof/>
          <w:lang w:val="it-IT"/>
        </w:rPr>
        <w:t xml:space="preserve">14 </w:t>
      </w:r>
      <w:r w:rsidRPr="007C372D">
        <w:rPr>
          <w:noProof/>
          <w:lang w:val="it-IT"/>
        </w:rPr>
        <w:tab/>
        <w:t xml:space="preserve">Ballard HO, Shook LA, Desai NS, </w:t>
      </w:r>
      <w:r w:rsidRPr="007C372D">
        <w:rPr>
          <w:i/>
          <w:iCs/>
          <w:noProof/>
          <w:lang w:val="it-IT"/>
        </w:rPr>
        <w:t>et al</w:t>
      </w:r>
      <w:r w:rsidR="007C372D">
        <w:rPr>
          <w:i/>
          <w:iCs/>
          <w:noProof/>
          <w:lang w:val="it-IT"/>
        </w:rPr>
        <w:t xml:space="preserve">.  </w:t>
      </w:r>
      <w:r w:rsidRPr="000E04CC">
        <w:rPr>
          <w:noProof/>
        </w:rPr>
        <w:t>Neonatal Research and the Validity of Informed Consent Obtained in the Perinatal Period</w:t>
      </w:r>
      <w:r w:rsidR="007C372D">
        <w:rPr>
          <w:noProof/>
        </w:rPr>
        <w:t xml:space="preserve">.  </w:t>
      </w:r>
      <w:r w:rsidRPr="000E04CC">
        <w:rPr>
          <w:i/>
          <w:iCs/>
          <w:noProof/>
        </w:rPr>
        <w:t>J Perinatol</w:t>
      </w:r>
      <w:r w:rsidRPr="000E04CC">
        <w:rPr>
          <w:noProof/>
        </w:rPr>
        <w:t xml:space="preserve"> 2004;</w:t>
      </w:r>
      <w:r w:rsidRPr="000E04CC">
        <w:rPr>
          <w:b/>
          <w:bCs/>
          <w:noProof/>
        </w:rPr>
        <w:t>24</w:t>
      </w:r>
      <w:r w:rsidRPr="000E04CC">
        <w:rPr>
          <w:noProof/>
        </w:rPr>
        <w:t>:409–15</w:t>
      </w:r>
      <w:r w:rsidR="007C372D">
        <w:rPr>
          <w:noProof/>
        </w:rPr>
        <w:t xml:space="preserve">.  </w:t>
      </w:r>
    </w:p>
    <w:p w14:paraId="0039391F" w14:textId="533833D3" w:rsidR="000E04CC" w:rsidRPr="000E04CC" w:rsidRDefault="000E04CC" w:rsidP="00A611AD">
      <w:pPr>
        <w:widowControl w:val="0"/>
        <w:autoSpaceDE w:val="0"/>
        <w:autoSpaceDN w:val="0"/>
        <w:adjustRightInd w:val="0"/>
        <w:spacing w:line="240" w:lineRule="auto"/>
        <w:ind w:left="640" w:hanging="640"/>
        <w:rPr>
          <w:noProof/>
        </w:rPr>
      </w:pPr>
      <w:r w:rsidRPr="000E04CC">
        <w:rPr>
          <w:noProof/>
        </w:rPr>
        <w:t xml:space="preserve">15 </w:t>
      </w:r>
      <w:r w:rsidRPr="000E04CC">
        <w:rPr>
          <w:noProof/>
        </w:rPr>
        <w:tab/>
        <w:t xml:space="preserve">Wilman E, Megone C, Oliver S, </w:t>
      </w:r>
      <w:r w:rsidRPr="000E04CC">
        <w:rPr>
          <w:i/>
          <w:iCs/>
          <w:noProof/>
        </w:rPr>
        <w:t>et al</w:t>
      </w:r>
      <w:r w:rsidR="007C372D">
        <w:rPr>
          <w:i/>
          <w:iCs/>
          <w:noProof/>
        </w:rPr>
        <w:t xml:space="preserve">.  </w:t>
      </w:r>
      <w:r w:rsidRPr="000E04CC">
        <w:rPr>
          <w:noProof/>
        </w:rPr>
        <w:t>The ethical issues regarding consent to clinical trials with pre-term or sick neonates: a systematic review (framework synthesis) of the empirical research</w:t>
      </w:r>
      <w:r w:rsidR="007C372D">
        <w:rPr>
          <w:noProof/>
        </w:rPr>
        <w:t xml:space="preserve">.  </w:t>
      </w:r>
      <w:r w:rsidRPr="000E04CC">
        <w:rPr>
          <w:i/>
          <w:iCs/>
          <w:noProof/>
        </w:rPr>
        <w:t>Trials</w:t>
      </w:r>
      <w:r w:rsidRPr="000E04CC">
        <w:rPr>
          <w:noProof/>
        </w:rPr>
        <w:t xml:space="preserve"> 2015;</w:t>
      </w:r>
      <w:r w:rsidRPr="000E04CC">
        <w:rPr>
          <w:b/>
          <w:bCs/>
          <w:noProof/>
        </w:rPr>
        <w:t>16</w:t>
      </w:r>
      <w:r w:rsidRPr="000E04CC">
        <w:rPr>
          <w:noProof/>
        </w:rPr>
        <w:t>:502</w:t>
      </w:r>
      <w:r w:rsidR="007C372D">
        <w:rPr>
          <w:noProof/>
        </w:rPr>
        <w:t xml:space="preserve">.  </w:t>
      </w:r>
    </w:p>
    <w:p w14:paraId="2E5110E3" w14:textId="773FB70B"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16 </w:t>
      </w:r>
      <w:r w:rsidRPr="000E04CC">
        <w:rPr>
          <w:noProof/>
        </w:rPr>
        <w:tab/>
        <w:t xml:space="preserve">Sugarman J, McCrory DC, Powell D, </w:t>
      </w:r>
      <w:r w:rsidRPr="000E04CC">
        <w:rPr>
          <w:i/>
          <w:iCs/>
          <w:noProof/>
        </w:rPr>
        <w:t>et al</w:t>
      </w:r>
      <w:r w:rsidR="007C372D">
        <w:rPr>
          <w:i/>
          <w:iCs/>
          <w:noProof/>
        </w:rPr>
        <w:t xml:space="preserve">.  </w:t>
      </w:r>
      <w:r w:rsidRPr="000E04CC">
        <w:rPr>
          <w:noProof/>
        </w:rPr>
        <w:t>Empirical research on informed consent</w:t>
      </w:r>
      <w:r w:rsidR="007C372D">
        <w:rPr>
          <w:noProof/>
        </w:rPr>
        <w:t xml:space="preserve">.  </w:t>
      </w:r>
      <w:r w:rsidRPr="000E04CC">
        <w:rPr>
          <w:noProof/>
        </w:rPr>
        <w:t>An annotated bibliography</w:t>
      </w:r>
      <w:r w:rsidR="007C372D">
        <w:rPr>
          <w:noProof/>
        </w:rPr>
        <w:t xml:space="preserve">.  </w:t>
      </w:r>
      <w:r w:rsidRPr="000E04CC">
        <w:rPr>
          <w:i/>
          <w:iCs/>
          <w:noProof/>
        </w:rPr>
        <w:t>Hastings Cent Rep</w:t>
      </w:r>
      <w:r w:rsidRPr="000E04CC">
        <w:rPr>
          <w:noProof/>
        </w:rPr>
        <w:t xml:space="preserve"> 1999.</w:t>
      </w:r>
    </w:p>
    <w:p w14:paraId="770197E6" w14:textId="736A1343" w:rsidR="000E04CC" w:rsidRPr="000E04CC" w:rsidRDefault="000E04CC" w:rsidP="00A611AD">
      <w:pPr>
        <w:widowControl w:val="0"/>
        <w:autoSpaceDE w:val="0"/>
        <w:autoSpaceDN w:val="0"/>
        <w:adjustRightInd w:val="0"/>
        <w:spacing w:line="240" w:lineRule="auto"/>
        <w:ind w:left="640" w:hanging="640"/>
        <w:rPr>
          <w:noProof/>
        </w:rPr>
      </w:pPr>
      <w:r w:rsidRPr="000E04CC">
        <w:rPr>
          <w:noProof/>
        </w:rPr>
        <w:lastRenderedPageBreak/>
        <w:t xml:space="preserve">17 </w:t>
      </w:r>
      <w:r w:rsidRPr="000E04CC">
        <w:rPr>
          <w:noProof/>
        </w:rPr>
        <w:tab/>
        <w:t>O’Neill O</w:t>
      </w:r>
      <w:r w:rsidR="007C372D">
        <w:rPr>
          <w:noProof/>
        </w:rPr>
        <w:t xml:space="preserve">.  </w:t>
      </w:r>
      <w:r w:rsidRPr="000E04CC">
        <w:rPr>
          <w:noProof/>
        </w:rPr>
        <w:t>Accountability, trust and informed consent in medical practice and research</w:t>
      </w:r>
      <w:r w:rsidR="007C372D">
        <w:rPr>
          <w:noProof/>
        </w:rPr>
        <w:t xml:space="preserve">.  </w:t>
      </w:r>
      <w:r w:rsidRPr="000E04CC">
        <w:rPr>
          <w:i/>
          <w:iCs/>
          <w:noProof/>
        </w:rPr>
        <w:t>Clin Med (Northfield Il)</w:t>
      </w:r>
      <w:r w:rsidRPr="000E04CC">
        <w:rPr>
          <w:noProof/>
        </w:rPr>
        <w:t xml:space="preserve"> 2004;</w:t>
      </w:r>
      <w:r w:rsidRPr="000E04CC">
        <w:rPr>
          <w:b/>
          <w:bCs/>
          <w:noProof/>
        </w:rPr>
        <w:t>4</w:t>
      </w:r>
      <w:r w:rsidRPr="000E04CC">
        <w:rPr>
          <w:noProof/>
        </w:rPr>
        <w:t>:269–76.</w:t>
      </w:r>
    </w:p>
    <w:p w14:paraId="132D4D11" w14:textId="2BEBB237"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18 </w:t>
      </w:r>
      <w:r w:rsidRPr="000E04CC">
        <w:rPr>
          <w:noProof/>
        </w:rPr>
        <w:tab/>
        <w:t>Manson N, O’Neill O</w:t>
      </w:r>
      <w:r w:rsidR="007C372D">
        <w:rPr>
          <w:noProof/>
        </w:rPr>
        <w:t xml:space="preserve">.  </w:t>
      </w:r>
      <w:r w:rsidRPr="000E04CC">
        <w:rPr>
          <w:i/>
          <w:iCs/>
          <w:noProof/>
        </w:rPr>
        <w:t>Rethinking Informed Consent in Bioethics</w:t>
      </w:r>
      <w:r w:rsidR="007C372D">
        <w:rPr>
          <w:noProof/>
        </w:rPr>
        <w:t xml:space="preserve">.  </w:t>
      </w:r>
      <w:r w:rsidRPr="000E04CC">
        <w:rPr>
          <w:noProof/>
        </w:rPr>
        <w:t>Cambridge: : Cambridge University Press 2007</w:t>
      </w:r>
      <w:r w:rsidR="007C372D">
        <w:rPr>
          <w:noProof/>
        </w:rPr>
        <w:t xml:space="preserve">.  </w:t>
      </w:r>
    </w:p>
    <w:p w14:paraId="4BF2380D" w14:textId="01C87921" w:rsidR="000E04CC" w:rsidRPr="000E04CC" w:rsidRDefault="000E04CC" w:rsidP="00A611AD">
      <w:pPr>
        <w:widowControl w:val="0"/>
        <w:autoSpaceDE w:val="0"/>
        <w:autoSpaceDN w:val="0"/>
        <w:adjustRightInd w:val="0"/>
        <w:spacing w:line="240" w:lineRule="auto"/>
        <w:ind w:left="640" w:hanging="640"/>
        <w:rPr>
          <w:noProof/>
        </w:rPr>
      </w:pPr>
      <w:r w:rsidRPr="000E04CC">
        <w:rPr>
          <w:noProof/>
        </w:rPr>
        <w:t xml:space="preserve">19 </w:t>
      </w:r>
      <w:r w:rsidRPr="000E04CC">
        <w:rPr>
          <w:noProof/>
        </w:rPr>
        <w:tab/>
        <w:t>O’Neill O</w:t>
      </w:r>
      <w:r w:rsidR="007C372D">
        <w:rPr>
          <w:noProof/>
        </w:rPr>
        <w:t xml:space="preserve">.  </w:t>
      </w:r>
      <w:r w:rsidRPr="000E04CC">
        <w:rPr>
          <w:noProof/>
        </w:rPr>
        <w:t>Some limits of informed consent</w:t>
      </w:r>
      <w:r w:rsidR="007C372D">
        <w:rPr>
          <w:noProof/>
        </w:rPr>
        <w:t xml:space="preserve">.  </w:t>
      </w:r>
      <w:r w:rsidRPr="000E04CC">
        <w:rPr>
          <w:i/>
          <w:iCs/>
          <w:noProof/>
        </w:rPr>
        <w:t>J Med Ethics</w:t>
      </w:r>
      <w:r w:rsidRPr="000E04CC">
        <w:rPr>
          <w:noProof/>
        </w:rPr>
        <w:t xml:space="preserve"> 2003;</w:t>
      </w:r>
      <w:r w:rsidRPr="000E04CC">
        <w:rPr>
          <w:b/>
          <w:bCs/>
          <w:noProof/>
        </w:rPr>
        <w:t>29</w:t>
      </w:r>
      <w:r w:rsidRPr="000E04CC">
        <w:rPr>
          <w:noProof/>
        </w:rPr>
        <w:t>:4</w:t>
      </w:r>
    </w:p>
    <w:p w14:paraId="265D3160" w14:textId="6B953CF0"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20 </w:t>
      </w:r>
      <w:r w:rsidRPr="000E04CC">
        <w:rPr>
          <w:noProof/>
        </w:rPr>
        <w:tab/>
        <w:t>O’Neill O</w:t>
      </w:r>
      <w:r w:rsidR="007C372D">
        <w:rPr>
          <w:noProof/>
        </w:rPr>
        <w:t xml:space="preserve">.  </w:t>
      </w:r>
      <w:r w:rsidRPr="000E04CC">
        <w:rPr>
          <w:i/>
          <w:iCs/>
          <w:noProof/>
        </w:rPr>
        <w:t>Autonomy and trust in bioethics</w:t>
      </w:r>
      <w:r w:rsidR="007C372D">
        <w:rPr>
          <w:noProof/>
        </w:rPr>
        <w:t xml:space="preserve">.  </w:t>
      </w:r>
      <w:r w:rsidR="00A611AD">
        <w:rPr>
          <w:noProof/>
        </w:rPr>
        <w:t>Cambridge:</w:t>
      </w:r>
      <w:r w:rsidRPr="000E04CC">
        <w:rPr>
          <w:noProof/>
        </w:rPr>
        <w:t xml:space="preserve"> Cambridge University Press 2001</w:t>
      </w:r>
      <w:r w:rsidR="007C372D">
        <w:rPr>
          <w:noProof/>
        </w:rPr>
        <w:t xml:space="preserve">.  </w:t>
      </w:r>
    </w:p>
    <w:p w14:paraId="603C03DE" w14:textId="227AA8AC" w:rsidR="000E04CC" w:rsidRPr="000E04CC" w:rsidRDefault="000E04CC" w:rsidP="00A611AD">
      <w:pPr>
        <w:widowControl w:val="0"/>
        <w:autoSpaceDE w:val="0"/>
        <w:autoSpaceDN w:val="0"/>
        <w:adjustRightInd w:val="0"/>
        <w:spacing w:line="240" w:lineRule="auto"/>
        <w:ind w:left="640" w:hanging="640"/>
        <w:rPr>
          <w:noProof/>
        </w:rPr>
      </w:pPr>
      <w:r w:rsidRPr="000E04CC">
        <w:rPr>
          <w:noProof/>
        </w:rPr>
        <w:t xml:space="preserve">21 </w:t>
      </w:r>
      <w:r w:rsidRPr="000E04CC">
        <w:rPr>
          <w:noProof/>
        </w:rPr>
        <w:tab/>
        <w:t>Allmark P, Tod AM</w:t>
      </w:r>
      <w:r w:rsidR="007C372D">
        <w:rPr>
          <w:noProof/>
        </w:rPr>
        <w:t xml:space="preserve">.  </w:t>
      </w:r>
      <w:r w:rsidRPr="000E04CC">
        <w:rPr>
          <w:noProof/>
        </w:rPr>
        <w:t>Ethical challenges in conducting clinical research in lung cancer</w:t>
      </w:r>
      <w:r w:rsidR="007C372D">
        <w:rPr>
          <w:noProof/>
        </w:rPr>
        <w:t xml:space="preserve">.  </w:t>
      </w:r>
      <w:r w:rsidRPr="000E04CC">
        <w:rPr>
          <w:i/>
          <w:iCs/>
          <w:noProof/>
        </w:rPr>
        <w:t>Transl Lung Cancer Res</w:t>
      </w:r>
      <w:r w:rsidRPr="000E04CC">
        <w:rPr>
          <w:noProof/>
        </w:rPr>
        <w:t xml:space="preserve"> 2016;</w:t>
      </w:r>
      <w:r w:rsidRPr="000E04CC">
        <w:rPr>
          <w:b/>
          <w:bCs/>
          <w:noProof/>
        </w:rPr>
        <w:t>10</w:t>
      </w:r>
      <w:r w:rsidR="007C372D">
        <w:rPr>
          <w:noProof/>
        </w:rPr>
        <w:t xml:space="preserve">.  </w:t>
      </w:r>
    </w:p>
    <w:p w14:paraId="796D4D3D" w14:textId="410AC0D1"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22 </w:t>
      </w:r>
      <w:r w:rsidRPr="000E04CC">
        <w:rPr>
          <w:noProof/>
        </w:rPr>
        <w:tab/>
        <w:t>Skegg P</w:t>
      </w:r>
      <w:r w:rsidR="007C372D">
        <w:rPr>
          <w:noProof/>
        </w:rPr>
        <w:t xml:space="preserve">.  </w:t>
      </w:r>
      <w:r w:rsidRPr="000E04CC">
        <w:rPr>
          <w:noProof/>
        </w:rPr>
        <w:t>English medical law and ‘informed consent’: an Antipodean assessment and alternative</w:t>
      </w:r>
      <w:r w:rsidR="007C372D">
        <w:rPr>
          <w:noProof/>
        </w:rPr>
        <w:t xml:space="preserve">.  </w:t>
      </w:r>
      <w:r w:rsidRPr="000E04CC">
        <w:rPr>
          <w:i/>
          <w:iCs/>
          <w:noProof/>
        </w:rPr>
        <w:t>Med Law Rev</w:t>
      </w:r>
      <w:r w:rsidRPr="000E04CC">
        <w:rPr>
          <w:noProof/>
        </w:rPr>
        <w:t xml:space="preserve"> 1999;</w:t>
      </w:r>
      <w:r w:rsidRPr="000E04CC">
        <w:rPr>
          <w:b/>
          <w:bCs/>
          <w:noProof/>
        </w:rPr>
        <w:t>7</w:t>
      </w:r>
      <w:r w:rsidRPr="000E04CC">
        <w:rPr>
          <w:noProof/>
        </w:rPr>
        <w:t>:135–65.</w:t>
      </w:r>
    </w:p>
    <w:p w14:paraId="71390515" w14:textId="528FAB0E" w:rsidR="000E04CC" w:rsidRPr="000E04CC" w:rsidRDefault="000E04CC" w:rsidP="00A611AD">
      <w:pPr>
        <w:widowControl w:val="0"/>
        <w:autoSpaceDE w:val="0"/>
        <w:autoSpaceDN w:val="0"/>
        <w:adjustRightInd w:val="0"/>
        <w:spacing w:line="240" w:lineRule="auto"/>
        <w:ind w:left="640" w:hanging="640"/>
        <w:rPr>
          <w:noProof/>
        </w:rPr>
      </w:pPr>
      <w:r w:rsidRPr="000E04CC">
        <w:rPr>
          <w:noProof/>
        </w:rPr>
        <w:t xml:space="preserve">23 </w:t>
      </w:r>
      <w:r w:rsidRPr="000E04CC">
        <w:rPr>
          <w:noProof/>
        </w:rPr>
        <w:tab/>
        <w:t xml:space="preserve">Minogue BP, Palmerfernandez G, Udell L, </w:t>
      </w:r>
      <w:r w:rsidRPr="000E04CC">
        <w:rPr>
          <w:i/>
          <w:iCs/>
          <w:noProof/>
        </w:rPr>
        <w:t>et al</w:t>
      </w:r>
      <w:r w:rsidR="007C372D">
        <w:rPr>
          <w:i/>
          <w:iCs/>
          <w:noProof/>
        </w:rPr>
        <w:t xml:space="preserve">.  </w:t>
      </w:r>
      <w:r w:rsidRPr="000E04CC">
        <w:rPr>
          <w:noProof/>
        </w:rPr>
        <w:t>Individual Autonomy and the Double-Blind Controlled Experiment - the Case of Desperate Volunteers</w:t>
      </w:r>
      <w:r w:rsidR="007C372D">
        <w:rPr>
          <w:noProof/>
        </w:rPr>
        <w:t xml:space="preserve">.  </w:t>
      </w:r>
      <w:r w:rsidRPr="000E04CC">
        <w:rPr>
          <w:i/>
          <w:iCs/>
          <w:noProof/>
        </w:rPr>
        <w:t>J Med Philos</w:t>
      </w:r>
      <w:r w:rsidRPr="000E04CC">
        <w:rPr>
          <w:noProof/>
        </w:rPr>
        <w:t xml:space="preserve"> 1995;</w:t>
      </w:r>
      <w:r w:rsidRPr="000E04CC">
        <w:rPr>
          <w:b/>
          <w:bCs/>
          <w:noProof/>
        </w:rPr>
        <w:t>20</w:t>
      </w:r>
      <w:r w:rsidRPr="000E04CC">
        <w:rPr>
          <w:noProof/>
        </w:rPr>
        <w:t>:43–55.</w:t>
      </w:r>
    </w:p>
    <w:p w14:paraId="3384F46F" w14:textId="2092AFBD" w:rsidR="000E04CC" w:rsidRPr="000E04CC" w:rsidRDefault="000E04CC" w:rsidP="00A611AD">
      <w:pPr>
        <w:widowControl w:val="0"/>
        <w:autoSpaceDE w:val="0"/>
        <w:autoSpaceDN w:val="0"/>
        <w:adjustRightInd w:val="0"/>
        <w:spacing w:line="240" w:lineRule="auto"/>
        <w:ind w:left="640" w:hanging="640"/>
        <w:rPr>
          <w:noProof/>
        </w:rPr>
      </w:pPr>
      <w:r w:rsidRPr="000E04CC">
        <w:rPr>
          <w:noProof/>
        </w:rPr>
        <w:t xml:space="preserve">24 </w:t>
      </w:r>
      <w:r w:rsidRPr="000E04CC">
        <w:rPr>
          <w:noProof/>
        </w:rPr>
        <w:tab/>
        <w:t>Logue G, Wear S</w:t>
      </w:r>
      <w:r w:rsidR="007C372D">
        <w:rPr>
          <w:noProof/>
        </w:rPr>
        <w:t xml:space="preserve">.  </w:t>
      </w:r>
      <w:r w:rsidRPr="000E04CC">
        <w:rPr>
          <w:noProof/>
        </w:rPr>
        <w:t>A Desperate Solution - Individual Autonomy and the Double-Blind Controlled Experiment</w:t>
      </w:r>
      <w:r w:rsidR="007C372D">
        <w:rPr>
          <w:noProof/>
        </w:rPr>
        <w:t xml:space="preserve">.  </w:t>
      </w:r>
      <w:r w:rsidRPr="000E04CC">
        <w:rPr>
          <w:i/>
          <w:iCs/>
          <w:noProof/>
        </w:rPr>
        <w:t>J Med Philos</w:t>
      </w:r>
      <w:r w:rsidRPr="000E04CC">
        <w:rPr>
          <w:noProof/>
        </w:rPr>
        <w:t xml:space="preserve"> 1995;</w:t>
      </w:r>
      <w:r w:rsidRPr="000E04CC">
        <w:rPr>
          <w:b/>
          <w:bCs/>
          <w:noProof/>
        </w:rPr>
        <w:t>20</w:t>
      </w:r>
      <w:r w:rsidRPr="000E04CC">
        <w:rPr>
          <w:noProof/>
        </w:rPr>
        <w:t>:57–64.</w:t>
      </w:r>
    </w:p>
    <w:p w14:paraId="0EA21F44" w14:textId="01244F68"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25 </w:t>
      </w:r>
      <w:r w:rsidRPr="000E04CC">
        <w:rPr>
          <w:noProof/>
        </w:rPr>
        <w:tab/>
        <w:t>Allmark P</w:t>
      </w:r>
      <w:r w:rsidR="007C372D">
        <w:rPr>
          <w:noProof/>
        </w:rPr>
        <w:t xml:space="preserve">.  </w:t>
      </w:r>
      <w:r w:rsidRPr="000E04CC">
        <w:rPr>
          <w:noProof/>
        </w:rPr>
        <w:t xml:space="preserve">Should desperate volunteers be included in randomised controlled trials? </w:t>
      </w:r>
      <w:r w:rsidRPr="000E04CC">
        <w:rPr>
          <w:i/>
          <w:iCs/>
          <w:noProof/>
        </w:rPr>
        <w:t>J Med Ethics</w:t>
      </w:r>
      <w:r w:rsidRPr="000E04CC">
        <w:rPr>
          <w:noProof/>
        </w:rPr>
        <w:t xml:space="preserve"> 2006;</w:t>
      </w:r>
      <w:r w:rsidRPr="000E04CC">
        <w:rPr>
          <w:b/>
          <w:bCs/>
          <w:noProof/>
        </w:rPr>
        <w:t>32</w:t>
      </w:r>
      <w:r w:rsidRPr="000E04CC">
        <w:rPr>
          <w:noProof/>
        </w:rPr>
        <w:t>:548–53.</w:t>
      </w:r>
    </w:p>
    <w:p w14:paraId="7C963E7A" w14:textId="0EC5A8B8" w:rsidR="000E04CC" w:rsidRPr="000E04CC" w:rsidRDefault="000E04CC" w:rsidP="000E04CC">
      <w:pPr>
        <w:widowControl w:val="0"/>
        <w:autoSpaceDE w:val="0"/>
        <w:autoSpaceDN w:val="0"/>
        <w:adjustRightInd w:val="0"/>
        <w:spacing w:line="240" w:lineRule="auto"/>
        <w:ind w:left="640" w:hanging="640"/>
        <w:rPr>
          <w:noProof/>
        </w:rPr>
      </w:pPr>
      <w:r w:rsidRPr="000E04CC">
        <w:rPr>
          <w:noProof/>
        </w:rPr>
        <w:t xml:space="preserve">26 </w:t>
      </w:r>
      <w:r w:rsidRPr="000E04CC">
        <w:rPr>
          <w:noProof/>
        </w:rPr>
        <w:tab/>
        <w:t>Kimmelman J</w:t>
      </w:r>
      <w:r w:rsidR="007C372D">
        <w:rPr>
          <w:noProof/>
        </w:rPr>
        <w:t xml:space="preserve">.  </w:t>
      </w:r>
      <w:r w:rsidRPr="000E04CC">
        <w:rPr>
          <w:noProof/>
        </w:rPr>
        <w:t>The therapeutic misconception at 25</w:t>
      </w:r>
      <w:r w:rsidR="007C372D">
        <w:rPr>
          <w:noProof/>
        </w:rPr>
        <w:t xml:space="preserve">.  </w:t>
      </w:r>
      <w:r w:rsidRPr="000E04CC">
        <w:rPr>
          <w:i/>
          <w:iCs/>
          <w:noProof/>
        </w:rPr>
        <w:t>Hastings Cent Rep</w:t>
      </w:r>
      <w:r w:rsidRPr="000E04CC">
        <w:rPr>
          <w:noProof/>
        </w:rPr>
        <w:t xml:space="preserve"> 2007;</w:t>
      </w:r>
      <w:r w:rsidRPr="000E04CC">
        <w:rPr>
          <w:b/>
          <w:bCs/>
          <w:noProof/>
        </w:rPr>
        <w:t>37</w:t>
      </w:r>
      <w:r w:rsidRPr="000E04CC">
        <w:rPr>
          <w:noProof/>
        </w:rPr>
        <w:t>:36–42.</w:t>
      </w:r>
    </w:p>
    <w:p w14:paraId="2AE7D92A" w14:textId="16CF3795" w:rsidR="000E04CC" w:rsidRPr="000E04CC" w:rsidRDefault="000E04CC" w:rsidP="00A611AD">
      <w:pPr>
        <w:widowControl w:val="0"/>
        <w:autoSpaceDE w:val="0"/>
        <w:autoSpaceDN w:val="0"/>
        <w:adjustRightInd w:val="0"/>
        <w:spacing w:line="240" w:lineRule="auto"/>
        <w:ind w:left="640" w:hanging="640"/>
        <w:rPr>
          <w:noProof/>
        </w:rPr>
      </w:pPr>
      <w:r w:rsidRPr="000E04CC">
        <w:rPr>
          <w:noProof/>
        </w:rPr>
        <w:t xml:space="preserve">27 </w:t>
      </w:r>
      <w:r w:rsidRPr="000E04CC">
        <w:rPr>
          <w:noProof/>
        </w:rPr>
        <w:tab/>
        <w:t xml:space="preserve">Richards DA, Ross S, Robens S, </w:t>
      </w:r>
      <w:r w:rsidRPr="000E04CC">
        <w:rPr>
          <w:i/>
          <w:iCs/>
          <w:noProof/>
        </w:rPr>
        <w:t>et al</w:t>
      </w:r>
      <w:r w:rsidR="007C372D">
        <w:rPr>
          <w:i/>
          <w:iCs/>
          <w:noProof/>
        </w:rPr>
        <w:t xml:space="preserve">.  </w:t>
      </w:r>
      <w:r w:rsidRPr="000E04CC">
        <w:rPr>
          <w:noProof/>
        </w:rPr>
        <w:t>The DiReCT study - improving recruitment into clinical trials : a mixed methods study investigating the ethical acceptability , feasibility and recruitment yield of the cohort multiple randomised controlled trials design</w:t>
      </w:r>
      <w:r w:rsidR="007C372D">
        <w:rPr>
          <w:noProof/>
        </w:rPr>
        <w:t xml:space="preserve">.  </w:t>
      </w:r>
      <w:r w:rsidRPr="000E04CC">
        <w:rPr>
          <w:i/>
          <w:iCs/>
          <w:noProof/>
        </w:rPr>
        <w:t>Trials</w:t>
      </w:r>
      <w:r w:rsidRPr="000E04CC">
        <w:rPr>
          <w:noProof/>
        </w:rPr>
        <w:t xml:space="preserve"> 2014;</w:t>
      </w:r>
      <w:r w:rsidRPr="000E04CC">
        <w:rPr>
          <w:b/>
          <w:bCs/>
          <w:noProof/>
        </w:rPr>
        <w:t>15</w:t>
      </w:r>
      <w:r w:rsidRPr="000E04CC">
        <w:rPr>
          <w:noProof/>
        </w:rPr>
        <w:t>:1–12</w:t>
      </w:r>
      <w:r w:rsidR="007C372D">
        <w:rPr>
          <w:noProof/>
        </w:rPr>
        <w:t xml:space="preserve">.  </w:t>
      </w:r>
    </w:p>
    <w:p w14:paraId="1B82EA11" w14:textId="71564C22" w:rsidR="000E04CC" w:rsidRPr="000E04CC" w:rsidRDefault="000E04CC" w:rsidP="00A611AD">
      <w:pPr>
        <w:widowControl w:val="0"/>
        <w:autoSpaceDE w:val="0"/>
        <w:autoSpaceDN w:val="0"/>
        <w:adjustRightInd w:val="0"/>
        <w:spacing w:line="240" w:lineRule="auto"/>
        <w:ind w:left="640" w:hanging="640"/>
        <w:rPr>
          <w:noProof/>
        </w:rPr>
      </w:pPr>
      <w:r w:rsidRPr="000E04CC">
        <w:rPr>
          <w:noProof/>
        </w:rPr>
        <w:t xml:space="preserve">28 </w:t>
      </w:r>
      <w:r w:rsidRPr="000E04CC">
        <w:rPr>
          <w:noProof/>
        </w:rPr>
        <w:tab/>
        <w:t>Lin CD, Lui KJ</w:t>
      </w:r>
      <w:r w:rsidR="007C372D">
        <w:rPr>
          <w:noProof/>
        </w:rPr>
        <w:t xml:space="preserve">.  </w:t>
      </w:r>
      <w:r w:rsidRPr="000E04CC">
        <w:rPr>
          <w:noProof/>
        </w:rPr>
        <w:t>Randomized consent designs for clinical trials: an update by M</w:t>
      </w:r>
      <w:r w:rsidR="007C372D">
        <w:rPr>
          <w:noProof/>
        </w:rPr>
        <w:t xml:space="preserve">.  </w:t>
      </w:r>
      <w:r w:rsidRPr="000E04CC">
        <w:rPr>
          <w:noProof/>
        </w:rPr>
        <w:t>Zelen, Statistics in Medicine 1990 : 9 : 645-656</w:t>
      </w:r>
      <w:r w:rsidR="007C372D">
        <w:rPr>
          <w:noProof/>
        </w:rPr>
        <w:t xml:space="preserve">.  </w:t>
      </w:r>
      <w:r w:rsidRPr="000E04CC">
        <w:rPr>
          <w:i/>
          <w:iCs/>
          <w:noProof/>
        </w:rPr>
        <w:t>Stat Med</w:t>
      </w:r>
      <w:r w:rsidRPr="000E04CC">
        <w:rPr>
          <w:noProof/>
        </w:rPr>
        <w:t xml:space="preserve"> 2002;</w:t>
      </w:r>
      <w:r w:rsidRPr="000E04CC">
        <w:rPr>
          <w:b/>
          <w:bCs/>
          <w:noProof/>
        </w:rPr>
        <w:t>21</w:t>
      </w:r>
      <w:r w:rsidRPr="000E04CC">
        <w:rPr>
          <w:noProof/>
        </w:rPr>
        <w:t>:2601–3.</w:t>
      </w:r>
    </w:p>
    <w:p w14:paraId="3337B25B" w14:textId="2D25C032" w:rsidR="000E04CC" w:rsidRPr="009B4103" w:rsidRDefault="000E04CC" w:rsidP="000E04CC">
      <w:pPr>
        <w:spacing w:line="240" w:lineRule="auto"/>
        <w:contextualSpacing/>
        <w:jc w:val="both"/>
        <w:rPr>
          <w:bCs/>
        </w:rPr>
      </w:pPr>
      <w:r>
        <w:rPr>
          <w:bCs/>
        </w:rPr>
        <w:fldChar w:fldCharType="end"/>
      </w:r>
    </w:p>
    <w:sectPr w:rsidR="000E04CC" w:rsidRPr="009B4103" w:rsidSect="00A444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CCE69" w14:textId="77777777" w:rsidR="00F77665" w:rsidRDefault="00F77665" w:rsidP="00EF2C30">
      <w:pPr>
        <w:spacing w:after="0" w:line="240" w:lineRule="auto"/>
      </w:pPr>
      <w:r>
        <w:separator/>
      </w:r>
    </w:p>
  </w:endnote>
  <w:endnote w:type="continuationSeparator" w:id="0">
    <w:p w14:paraId="69F8EE6A" w14:textId="77777777" w:rsidR="00F77665" w:rsidRDefault="00F77665" w:rsidP="00EF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818781"/>
      <w:docPartObj>
        <w:docPartGallery w:val="Page Numbers (Bottom of Page)"/>
        <w:docPartUnique/>
      </w:docPartObj>
    </w:sdtPr>
    <w:sdtEndPr>
      <w:rPr>
        <w:noProof/>
      </w:rPr>
    </w:sdtEndPr>
    <w:sdtContent>
      <w:p w14:paraId="295FEE9D" w14:textId="44E9C6CE" w:rsidR="00C96445" w:rsidRDefault="00C96445">
        <w:pPr>
          <w:pStyle w:val="Footer"/>
          <w:jc w:val="right"/>
        </w:pPr>
        <w:r>
          <w:fldChar w:fldCharType="begin"/>
        </w:r>
        <w:r>
          <w:instrText xml:space="preserve"> PAGE   \* MERGEFORMAT </w:instrText>
        </w:r>
        <w:r>
          <w:fldChar w:fldCharType="separate"/>
        </w:r>
        <w:r w:rsidR="00941760">
          <w:rPr>
            <w:noProof/>
          </w:rPr>
          <w:t>1</w:t>
        </w:r>
        <w:r>
          <w:rPr>
            <w:noProof/>
          </w:rPr>
          <w:fldChar w:fldCharType="end"/>
        </w:r>
      </w:p>
    </w:sdtContent>
  </w:sdt>
  <w:p w14:paraId="2BA2752D" w14:textId="77777777" w:rsidR="00C96445" w:rsidRDefault="00C96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D050" w14:textId="77777777" w:rsidR="00F77665" w:rsidRDefault="00F77665" w:rsidP="00EF2C30">
      <w:pPr>
        <w:spacing w:after="0" w:line="240" w:lineRule="auto"/>
      </w:pPr>
      <w:r>
        <w:separator/>
      </w:r>
    </w:p>
  </w:footnote>
  <w:footnote w:type="continuationSeparator" w:id="0">
    <w:p w14:paraId="62634281" w14:textId="77777777" w:rsidR="00F77665" w:rsidRDefault="00F77665" w:rsidP="00EF2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800F" w14:textId="77777777" w:rsidR="00C96445" w:rsidRDefault="00C96445" w:rsidP="00C964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493AC" w14:textId="77777777" w:rsidR="00C96445" w:rsidRDefault="00C96445" w:rsidP="00EF2C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FC79" w14:textId="5E33ABDC" w:rsidR="00C96445" w:rsidRPr="00EF2C30" w:rsidRDefault="00C96445" w:rsidP="00C96445">
    <w:pPr>
      <w:pStyle w:val="Header"/>
      <w:framePr w:wrap="around" w:vAnchor="text" w:hAnchor="margin" w:xAlign="right" w:y="1"/>
      <w:rPr>
        <w:rStyle w:val="PageNumber"/>
        <w:sz w:val="16"/>
        <w:szCs w:val="16"/>
      </w:rPr>
    </w:pPr>
  </w:p>
  <w:p w14:paraId="50098759" w14:textId="4A5A8C30" w:rsidR="00C96445" w:rsidRPr="00EF2C30" w:rsidRDefault="00C96445" w:rsidP="00EF2C30">
    <w:pPr>
      <w:pStyle w:val="Header"/>
      <w:ind w:right="360"/>
      <w:rPr>
        <w:sz w:val="16"/>
        <w:szCs w:val="16"/>
      </w:rPr>
    </w:pPr>
    <w:r>
      <w:rPr>
        <w:sz w:val="16"/>
        <w:szCs w:val="16"/>
      </w:rPr>
      <w:t>MARS IC Final June2017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7382"/>
    <w:multiLevelType w:val="hybridMultilevel"/>
    <w:tmpl w:val="FD6A6D5C"/>
    <w:lvl w:ilvl="0" w:tplc="8DF693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50DE5"/>
    <w:multiLevelType w:val="hybridMultilevel"/>
    <w:tmpl w:val="7D84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02640"/>
    <w:multiLevelType w:val="hybridMultilevel"/>
    <w:tmpl w:val="1A9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1636A"/>
    <w:multiLevelType w:val="hybridMultilevel"/>
    <w:tmpl w:val="25CE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3268E"/>
    <w:multiLevelType w:val="hybridMultilevel"/>
    <w:tmpl w:val="954C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50B58"/>
    <w:multiLevelType w:val="hybridMultilevel"/>
    <w:tmpl w:val="D2A6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310151"/>
    <w:multiLevelType w:val="hybridMultilevel"/>
    <w:tmpl w:val="6B3E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1F9FF6-C6FC-48E9-87B2-4EA66266915D}"/>
    <w:docVar w:name="dgnword-eventsink" w:val="635610416"/>
  </w:docVars>
  <w:rsids>
    <w:rsidRoot w:val="00B3603A"/>
    <w:rsid w:val="0000797F"/>
    <w:rsid w:val="00015759"/>
    <w:rsid w:val="000544F5"/>
    <w:rsid w:val="00077208"/>
    <w:rsid w:val="00084833"/>
    <w:rsid w:val="000B5A86"/>
    <w:rsid w:val="000E04CC"/>
    <w:rsid w:val="000E4074"/>
    <w:rsid w:val="001151F4"/>
    <w:rsid w:val="00127EC5"/>
    <w:rsid w:val="001528EE"/>
    <w:rsid w:val="001836B0"/>
    <w:rsid w:val="001872C3"/>
    <w:rsid w:val="001B35B5"/>
    <w:rsid w:val="001C0FCD"/>
    <w:rsid w:val="001D4D5F"/>
    <w:rsid w:val="001D744A"/>
    <w:rsid w:val="001E60A2"/>
    <w:rsid w:val="00206645"/>
    <w:rsid w:val="002321E2"/>
    <w:rsid w:val="00247CB0"/>
    <w:rsid w:val="002D2E85"/>
    <w:rsid w:val="002F7DB1"/>
    <w:rsid w:val="00323BE0"/>
    <w:rsid w:val="003A0BB5"/>
    <w:rsid w:val="003B5C75"/>
    <w:rsid w:val="003C07E3"/>
    <w:rsid w:val="003C2B02"/>
    <w:rsid w:val="0040566D"/>
    <w:rsid w:val="0042074B"/>
    <w:rsid w:val="00425408"/>
    <w:rsid w:val="00426F1A"/>
    <w:rsid w:val="004525B6"/>
    <w:rsid w:val="004B1D0D"/>
    <w:rsid w:val="004F4EC7"/>
    <w:rsid w:val="00501FF4"/>
    <w:rsid w:val="00507C46"/>
    <w:rsid w:val="00513ADE"/>
    <w:rsid w:val="00531541"/>
    <w:rsid w:val="005315CA"/>
    <w:rsid w:val="00564D10"/>
    <w:rsid w:val="0057367C"/>
    <w:rsid w:val="005A233C"/>
    <w:rsid w:val="005A4018"/>
    <w:rsid w:val="005A4292"/>
    <w:rsid w:val="005A4BC5"/>
    <w:rsid w:val="005C29E9"/>
    <w:rsid w:val="005D17F2"/>
    <w:rsid w:val="00643C21"/>
    <w:rsid w:val="006645DD"/>
    <w:rsid w:val="006751E4"/>
    <w:rsid w:val="006A29EA"/>
    <w:rsid w:val="006C0C3F"/>
    <w:rsid w:val="006D020C"/>
    <w:rsid w:val="006E159D"/>
    <w:rsid w:val="00701740"/>
    <w:rsid w:val="00716052"/>
    <w:rsid w:val="007C17D4"/>
    <w:rsid w:val="007C2C01"/>
    <w:rsid w:val="007C369E"/>
    <w:rsid w:val="007C372D"/>
    <w:rsid w:val="007D4879"/>
    <w:rsid w:val="007E1914"/>
    <w:rsid w:val="007F291E"/>
    <w:rsid w:val="008632F8"/>
    <w:rsid w:val="0087409D"/>
    <w:rsid w:val="008A64BD"/>
    <w:rsid w:val="008A734F"/>
    <w:rsid w:val="008B101A"/>
    <w:rsid w:val="008C214F"/>
    <w:rsid w:val="008D1B89"/>
    <w:rsid w:val="00904E77"/>
    <w:rsid w:val="00905988"/>
    <w:rsid w:val="00921FD4"/>
    <w:rsid w:val="00941760"/>
    <w:rsid w:val="00942B15"/>
    <w:rsid w:val="00954F7C"/>
    <w:rsid w:val="0096433C"/>
    <w:rsid w:val="009B2DC5"/>
    <w:rsid w:val="009B3287"/>
    <w:rsid w:val="009B4103"/>
    <w:rsid w:val="009C015A"/>
    <w:rsid w:val="009C4AA8"/>
    <w:rsid w:val="009D6562"/>
    <w:rsid w:val="00A44435"/>
    <w:rsid w:val="00A611AD"/>
    <w:rsid w:val="00A7756B"/>
    <w:rsid w:val="00A958A8"/>
    <w:rsid w:val="00AC5BEB"/>
    <w:rsid w:val="00AD10C1"/>
    <w:rsid w:val="00AE7C4A"/>
    <w:rsid w:val="00AF40C3"/>
    <w:rsid w:val="00B1469B"/>
    <w:rsid w:val="00B3603A"/>
    <w:rsid w:val="00B50055"/>
    <w:rsid w:val="00B576F3"/>
    <w:rsid w:val="00B6285B"/>
    <w:rsid w:val="00B6717A"/>
    <w:rsid w:val="00B75970"/>
    <w:rsid w:val="00B77356"/>
    <w:rsid w:val="00C93E75"/>
    <w:rsid w:val="00C96445"/>
    <w:rsid w:val="00CB0A5D"/>
    <w:rsid w:val="00CF3BAA"/>
    <w:rsid w:val="00CF3C87"/>
    <w:rsid w:val="00CF627E"/>
    <w:rsid w:val="00CF7FEC"/>
    <w:rsid w:val="00D57472"/>
    <w:rsid w:val="00D638E8"/>
    <w:rsid w:val="00D64371"/>
    <w:rsid w:val="00DA3C73"/>
    <w:rsid w:val="00DC4439"/>
    <w:rsid w:val="00DD06D7"/>
    <w:rsid w:val="00DD147C"/>
    <w:rsid w:val="00DF7A58"/>
    <w:rsid w:val="00E07FF4"/>
    <w:rsid w:val="00E12402"/>
    <w:rsid w:val="00E21F32"/>
    <w:rsid w:val="00E236CC"/>
    <w:rsid w:val="00E46E66"/>
    <w:rsid w:val="00E66EB6"/>
    <w:rsid w:val="00E823E0"/>
    <w:rsid w:val="00EC41B0"/>
    <w:rsid w:val="00EF2C30"/>
    <w:rsid w:val="00EF3A31"/>
    <w:rsid w:val="00F070EF"/>
    <w:rsid w:val="00F77665"/>
    <w:rsid w:val="00F80015"/>
    <w:rsid w:val="00F8670D"/>
    <w:rsid w:val="00FB6073"/>
    <w:rsid w:val="00FF0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5E05"/>
  <w15:docId w15:val="{DE02354E-87AE-4661-A475-FB3E7225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03A"/>
    <w:rPr>
      <w:rFonts w:ascii="Arial" w:eastAsia="SimSu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C30"/>
    <w:rPr>
      <w:rFonts w:ascii="Arial" w:eastAsia="SimSun" w:hAnsi="Arial" w:cs="Arial"/>
      <w:sz w:val="24"/>
      <w:szCs w:val="24"/>
      <w:lang w:eastAsia="zh-CN"/>
    </w:rPr>
  </w:style>
  <w:style w:type="paragraph" w:styleId="Footer">
    <w:name w:val="footer"/>
    <w:basedOn w:val="Normal"/>
    <w:link w:val="FooterChar"/>
    <w:uiPriority w:val="99"/>
    <w:unhideWhenUsed/>
    <w:rsid w:val="00EF2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C30"/>
    <w:rPr>
      <w:rFonts w:ascii="Arial" w:eastAsia="SimSun" w:hAnsi="Arial" w:cs="Arial"/>
      <w:sz w:val="24"/>
      <w:szCs w:val="24"/>
      <w:lang w:eastAsia="zh-CN"/>
    </w:rPr>
  </w:style>
  <w:style w:type="character" w:styleId="PageNumber">
    <w:name w:val="page number"/>
    <w:basedOn w:val="DefaultParagraphFont"/>
    <w:uiPriority w:val="99"/>
    <w:semiHidden/>
    <w:unhideWhenUsed/>
    <w:rsid w:val="00EF2C30"/>
  </w:style>
  <w:style w:type="paragraph" w:styleId="ListParagraph">
    <w:name w:val="List Paragraph"/>
    <w:basedOn w:val="Normal"/>
    <w:uiPriority w:val="34"/>
    <w:qFormat/>
    <w:rsid w:val="005A233C"/>
    <w:pPr>
      <w:ind w:left="720"/>
      <w:contextualSpacing/>
    </w:pPr>
  </w:style>
  <w:style w:type="paragraph" w:styleId="NormalWeb">
    <w:name w:val="Normal (Web)"/>
    <w:basedOn w:val="Normal"/>
    <w:uiPriority w:val="99"/>
    <w:semiHidden/>
    <w:unhideWhenUsed/>
    <w:rsid w:val="003A0BB5"/>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D147C"/>
    <w:rPr>
      <w:sz w:val="16"/>
      <w:szCs w:val="16"/>
    </w:rPr>
  </w:style>
  <w:style w:type="paragraph" w:styleId="CommentText">
    <w:name w:val="annotation text"/>
    <w:basedOn w:val="Normal"/>
    <w:link w:val="CommentTextChar"/>
    <w:uiPriority w:val="99"/>
    <w:semiHidden/>
    <w:unhideWhenUsed/>
    <w:rsid w:val="00DD147C"/>
    <w:pPr>
      <w:spacing w:line="240" w:lineRule="auto"/>
    </w:pPr>
    <w:rPr>
      <w:sz w:val="20"/>
      <w:szCs w:val="20"/>
    </w:rPr>
  </w:style>
  <w:style w:type="character" w:customStyle="1" w:styleId="CommentTextChar">
    <w:name w:val="Comment Text Char"/>
    <w:basedOn w:val="DefaultParagraphFont"/>
    <w:link w:val="CommentText"/>
    <w:uiPriority w:val="99"/>
    <w:semiHidden/>
    <w:rsid w:val="00DD147C"/>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DD147C"/>
    <w:rPr>
      <w:b/>
      <w:bCs/>
    </w:rPr>
  </w:style>
  <w:style w:type="character" w:customStyle="1" w:styleId="CommentSubjectChar">
    <w:name w:val="Comment Subject Char"/>
    <w:basedOn w:val="CommentTextChar"/>
    <w:link w:val="CommentSubject"/>
    <w:uiPriority w:val="99"/>
    <w:semiHidden/>
    <w:rsid w:val="00DD147C"/>
    <w:rPr>
      <w:rFonts w:ascii="Arial" w:eastAsia="SimSun" w:hAnsi="Arial" w:cs="Arial"/>
      <w:b/>
      <w:bCs/>
      <w:sz w:val="20"/>
      <w:szCs w:val="20"/>
      <w:lang w:eastAsia="zh-CN"/>
    </w:rPr>
  </w:style>
  <w:style w:type="paragraph" w:styleId="BalloonText">
    <w:name w:val="Balloon Text"/>
    <w:basedOn w:val="Normal"/>
    <w:link w:val="BalloonTextChar"/>
    <w:uiPriority w:val="99"/>
    <w:semiHidden/>
    <w:unhideWhenUsed/>
    <w:rsid w:val="00DD1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7C"/>
    <w:rPr>
      <w:rFonts w:ascii="Segoe UI" w:eastAsia="SimSun" w:hAnsi="Segoe UI" w:cs="Segoe UI"/>
      <w:sz w:val="18"/>
      <w:szCs w:val="18"/>
      <w:lang w:eastAsia="zh-CN"/>
    </w:rPr>
  </w:style>
  <w:style w:type="table" w:styleId="TableGrid">
    <w:name w:val="Table Grid"/>
    <w:basedOn w:val="TableNormal"/>
    <w:uiPriority w:val="59"/>
    <w:rsid w:val="0095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07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27311">
      <w:bodyDiv w:val="1"/>
      <w:marLeft w:val="0"/>
      <w:marRight w:val="0"/>
      <w:marTop w:val="0"/>
      <w:marBottom w:val="0"/>
      <w:divBdr>
        <w:top w:val="none" w:sz="0" w:space="0" w:color="auto"/>
        <w:left w:val="none" w:sz="0" w:space="0" w:color="auto"/>
        <w:bottom w:val="none" w:sz="0" w:space="0" w:color="auto"/>
        <w:right w:val="none" w:sz="0" w:space="0" w:color="auto"/>
      </w:divBdr>
    </w:div>
    <w:div w:id="484469752">
      <w:bodyDiv w:val="1"/>
      <w:marLeft w:val="0"/>
      <w:marRight w:val="0"/>
      <w:marTop w:val="0"/>
      <w:marBottom w:val="0"/>
      <w:divBdr>
        <w:top w:val="none" w:sz="0" w:space="0" w:color="auto"/>
        <w:left w:val="none" w:sz="0" w:space="0" w:color="auto"/>
        <w:bottom w:val="none" w:sz="0" w:space="0" w:color="auto"/>
        <w:right w:val="none" w:sz="0" w:space="0" w:color="auto"/>
      </w:divBdr>
    </w:div>
    <w:div w:id="527108125">
      <w:bodyDiv w:val="1"/>
      <w:marLeft w:val="0"/>
      <w:marRight w:val="0"/>
      <w:marTop w:val="0"/>
      <w:marBottom w:val="0"/>
      <w:divBdr>
        <w:top w:val="none" w:sz="0" w:space="0" w:color="auto"/>
        <w:left w:val="none" w:sz="0" w:space="0" w:color="auto"/>
        <w:bottom w:val="none" w:sz="0" w:space="0" w:color="auto"/>
        <w:right w:val="none" w:sz="0" w:space="0" w:color="auto"/>
      </w:divBdr>
    </w:div>
    <w:div w:id="677005917">
      <w:bodyDiv w:val="1"/>
      <w:marLeft w:val="0"/>
      <w:marRight w:val="0"/>
      <w:marTop w:val="0"/>
      <w:marBottom w:val="0"/>
      <w:divBdr>
        <w:top w:val="none" w:sz="0" w:space="0" w:color="auto"/>
        <w:left w:val="none" w:sz="0" w:space="0" w:color="auto"/>
        <w:bottom w:val="none" w:sz="0" w:space="0" w:color="auto"/>
        <w:right w:val="none" w:sz="0" w:space="0" w:color="auto"/>
      </w:divBdr>
    </w:div>
    <w:div w:id="994646981">
      <w:bodyDiv w:val="1"/>
      <w:marLeft w:val="0"/>
      <w:marRight w:val="0"/>
      <w:marTop w:val="0"/>
      <w:marBottom w:val="0"/>
      <w:divBdr>
        <w:top w:val="none" w:sz="0" w:space="0" w:color="auto"/>
        <w:left w:val="none" w:sz="0" w:space="0" w:color="auto"/>
        <w:bottom w:val="none" w:sz="0" w:space="0" w:color="auto"/>
        <w:right w:val="none" w:sz="0" w:space="0" w:color="auto"/>
      </w:divBdr>
    </w:div>
    <w:div w:id="1201550140">
      <w:bodyDiv w:val="1"/>
      <w:marLeft w:val="0"/>
      <w:marRight w:val="0"/>
      <w:marTop w:val="0"/>
      <w:marBottom w:val="0"/>
      <w:divBdr>
        <w:top w:val="none" w:sz="0" w:space="0" w:color="auto"/>
        <w:left w:val="none" w:sz="0" w:space="0" w:color="auto"/>
        <w:bottom w:val="none" w:sz="0" w:space="0" w:color="auto"/>
        <w:right w:val="none" w:sz="0" w:space="0" w:color="auto"/>
      </w:divBdr>
    </w:div>
    <w:div w:id="1538197831">
      <w:bodyDiv w:val="1"/>
      <w:marLeft w:val="0"/>
      <w:marRight w:val="0"/>
      <w:marTop w:val="0"/>
      <w:marBottom w:val="0"/>
      <w:divBdr>
        <w:top w:val="none" w:sz="0" w:space="0" w:color="auto"/>
        <w:left w:val="none" w:sz="0" w:space="0" w:color="auto"/>
        <w:bottom w:val="none" w:sz="0" w:space="0" w:color="auto"/>
        <w:right w:val="none" w:sz="0" w:space="0" w:color="auto"/>
      </w:divBdr>
    </w:div>
    <w:div w:id="1558475585">
      <w:bodyDiv w:val="1"/>
      <w:marLeft w:val="0"/>
      <w:marRight w:val="0"/>
      <w:marTop w:val="0"/>
      <w:marBottom w:val="0"/>
      <w:divBdr>
        <w:top w:val="none" w:sz="0" w:space="0" w:color="auto"/>
        <w:left w:val="none" w:sz="0" w:space="0" w:color="auto"/>
        <w:bottom w:val="none" w:sz="0" w:space="0" w:color="auto"/>
        <w:right w:val="none" w:sz="0" w:space="0" w:color="auto"/>
      </w:divBdr>
    </w:div>
    <w:div w:id="1681853379">
      <w:bodyDiv w:val="1"/>
      <w:marLeft w:val="0"/>
      <w:marRight w:val="0"/>
      <w:marTop w:val="0"/>
      <w:marBottom w:val="0"/>
      <w:divBdr>
        <w:top w:val="none" w:sz="0" w:space="0" w:color="auto"/>
        <w:left w:val="none" w:sz="0" w:space="0" w:color="auto"/>
        <w:bottom w:val="none" w:sz="0" w:space="0" w:color="auto"/>
        <w:right w:val="none" w:sz="0" w:space="0" w:color="auto"/>
      </w:divBdr>
    </w:div>
    <w:div w:id="1734893446">
      <w:bodyDiv w:val="1"/>
      <w:marLeft w:val="0"/>
      <w:marRight w:val="0"/>
      <w:marTop w:val="0"/>
      <w:marBottom w:val="0"/>
      <w:divBdr>
        <w:top w:val="none" w:sz="0" w:space="0" w:color="auto"/>
        <w:left w:val="none" w:sz="0" w:space="0" w:color="auto"/>
        <w:bottom w:val="none" w:sz="0" w:space="0" w:color="auto"/>
        <w:right w:val="none" w:sz="0" w:space="0" w:color="auto"/>
      </w:divBdr>
    </w:div>
    <w:div w:id="18862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bestoslawpartnership.co.uk/info/john-pickering-and-partners-charitable-tru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SLS.xsl" StyleName="Harvard - SHU 2014*"/>
</file>

<file path=customXml/itemProps1.xml><?xml version="1.0" encoding="utf-8"?>
<ds:datastoreItem xmlns:ds="http://schemas.openxmlformats.org/officeDocument/2006/customXml" ds:itemID="{B6D4B3C4-ACA6-4B71-B562-CE705E57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13420</Words>
  <Characters>76497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Allmark</dc:creator>
  <cp:lastModifiedBy>Paul Glanville</cp:lastModifiedBy>
  <cp:revision>2</cp:revision>
  <dcterms:created xsi:type="dcterms:W3CDTF">2017-07-20T16:23:00Z</dcterms:created>
  <dcterms:modified xsi:type="dcterms:W3CDTF">2017-07-20T16:23:00Z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f1fd9c55-0071-372a-8146-22c17f3e4ba6</vt:lpwstr>
  </property>
  <property fmtid="{D5CDD505-2E9C-101B-9397-08002B2CF9AE}" pid="4" name="Mendeley Citation Style_1">
    <vt:lpwstr>http://www.zotero.org/styles/bmj</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http://www.zotero.org/styles/bmj</vt:lpwstr>
  </property>
  <property fmtid="{D5CDD505-2E9C-101B-9397-08002B2CF9AE}" pid="14" name="Mendeley Recent Style Name 4_1">
    <vt:lpwstr>BMJ</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http://www.zotero.org/styles/harvard-cite-them-right</vt:lpwstr>
  </property>
  <property fmtid="{D5CDD505-2E9C-101B-9397-08002B2CF9AE}" pid="20" name="Mendeley Recent Style Name 7_1">
    <vt:lpwstr>Harvard - Cite Them Right 9th edition</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